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CA" w:rsidRPr="00F26374" w:rsidRDefault="00FA0CCA" w:rsidP="00FA0CCA">
      <w:pPr>
        <w:pStyle w:val="ListParagraph"/>
        <w:numPr>
          <w:ilvl w:val="0"/>
          <w:numId w:val="1"/>
        </w:numPr>
        <w:spacing w:line="440" w:lineRule="exact"/>
        <w:ind w:left="1097"/>
        <w:jc w:val="both"/>
        <w:outlineLvl w:val="0"/>
        <w:rPr>
          <w:rFonts w:ascii="Times New Roman" w:hAnsi="Times New Roman" w:cs="Times New Roman"/>
          <w:b/>
          <w:i/>
          <w:color w:val="000000" w:themeColor="text1"/>
        </w:rPr>
      </w:pPr>
      <w:bookmarkStart w:id="0" w:name="_Toc500979041"/>
      <w:bookmarkStart w:id="1" w:name="_Toc505063790"/>
      <w:bookmarkStart w:id="2" w:name="_Toc505153032"/>
      <w:r w:rsidRPr="00F26374">
        <w:rPr>
          <w:rFonts w:ascii="Times New Roman" w:hAnsi="Times New Roman" w:cs="Times New Roman"/>
          <w:b/>
          <w:bCs/>
          <w:color w:val="000000" w:themeColor="text1"/>
        </w:rPr>
        <w:t>Mẫu Nghị quyết</w:t>
      </w:r>
      <w:bookmarkEnd w:id="0"/>
      <w:bookmarkEnd w:id="1"/>
      <w:bookmarkEnd w:id="2"/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4962"/>
        <w:gridCol w:w="993"/>
        <w:gridCol w:w="4394"/>
        <w:gridCol w:w="425"/>
      </w:tblGrid>
      <w:tr w:rsidR="00FA0CCA" w:rsidRPr="00F26374" w:rsidTr="0003116C">
        <w:tc>
          <w:tcPr>
            <w:tcW w:w="5955" w:type="dxa"/>
            <w:gridSpan w:val="2"/>
          </w:tcPr>
          <w:p w:rsidR="00FA0CCA" w:rsidRPr="00DA5194" w:rsidRDefault="00FA0CCA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vertAlign w:val="superscript"/>
              </w:rPr>
            </w:pPr>
            <w:r w:rsidRPr="00DA5194">
              <w:rPr>
                <w:rFonts w:ascii="Times New Roman" w:hAnsi="Times New Roman" w:cs="Times New Roman"/>
                <w:bCs/>
                <w:color w:val="000000" w:themeColor="text1"/>
                <w:sz w:val="30"/>
              </w:rPr>
              <w:t xml:space="preserve">THÀNH ỦY VINH </w:t>
            </w:r>
            <w:r w:rsidRPr="00DA5194">
              <w:rPr>
                <w:rFonts w:ascii="Times New Roman" w:hAnsi="Times New Roman" w:cs="Times New Roman"/>
                <w:bCs/>
                <w:color w:val="000000" w:themeColor="text1"/>
                <w:sz w:val="30"/>
                <w:vertAlign w:val="superscript"/>
              </w:rPr>
              <w:t>(II)</w:t>
            </w:r>
          </w:p>
          <w:p w:rsidR="00FA0CCA" w:rsidRPr="008F04CD" w:rsidRDefault="00FA0CCA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ĐẢNG BỘ TRƯỜNG ĐH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KINH TẾ NGHỆ AN</w:t>
            </w:r>
          </w:p>
          <w:p w:rsidR="00FA0CCA" w:rsidRPr="00F26374" w:rsidRDefault="00FA0CCA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</w:tc>
        <w:tc>
          <w:tcPr>
            <w:tcW w:w="4819" w:type="dxa"/>
            <w:gridSpan w:val="2"/>
          </w:tcPr>
          <w:p w:rsidR="00FA0CCA" w:rsidRPr="00F26374" w:rsidRDefault="00FA0CCA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95C0BB" wp14:editId="000F8195">
                      <wp:simplePos x="0" y="0"/>
                      <wp:positionH relativeFrom="column">
                        <wp:posOffset>168337</wp:posOffset>
                      </wp:positionH>
                      <wp:positionV relativeFrom="paragraph">
                        <wp:posOffset>267412</wp:posOffset>
                      </wp:positionV>
                      <wp:extent cx="2587083" cy="0"/>
                      <wp:effectExtent l="0" t="0" r="22860" b="19050"/>
                      <wp:wrapNone/>
                      <wp:docPr id="216" name="Straight Arrow Connector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70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6" o:spid="_x0000_s1026" type="#_x0000_t32" style="position:absolute;margin-left:13.25pt;margin-top:21.05pt;width:203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kbKAIAAE4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"/>
                  </w:pict>
                </mc:Fallback>
              </mc:AlternateContent>
            </w: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ĐẢNG CỘNG SẢN VIỆT NAM</w:t>
            </w:r>
          </w:p>
          <w:p w:rsidR="00FA0CCA" w:rsidRPr="00F26374" w:rsidRDefault="00FA0CCA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  <w:lang w:val="vi-VN"/>
              </w:rPr>
            </w:pPr>
          </w:p>
        </w:tc>
      </w:tr>
      <w:tr w:rsidR="00FA0CCA" w:rsidRPr="00F26374" w:rsidTr="0003116C">
        <w:trPr>
          <w:gridAfter w:val="1"/>
          <w:wAfter w:w="425" w:type="dxa"/>
        </w:trPr>
        <w:tc>
          <w:tcPr>
            <w:tcW w:w="4962" w:type="dxa"/>
          </w:tcPr>
          <w:p w:rsidR="00FA0CCA" w:rsidRPr="00F26374" w:rsidRDefault="00FA0CCA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Số ……– NQ/ĐB</w:t>
            </w:r>
            <w:r>
              <w:rPr>
                <w:rFonts w:ascii="Times New Roman" w:hAnsi="Times New Roman" w:cs="Times New Roman"/>
                <w:color w:val="000000" w:themeColor="text1"/>
              </w:rPr>
              <w:t>ĐHKTNA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 (1)</w:t>
            </w:r>
          </w:p>
        </w:tc>
        <w:tc>
          <w:tcPr>
            <w:tcW w:w="5387" w:type="dxa"/>
            <w:gridSpan w:val="2"/>
          </w:tcPr>
          <w:p w:rsidR="00FA0CCA" w:rsidRPr="00F26374" w:rsidRDefault="00FA0CCA" w:rsidP="0003116C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i/>
                <w:color w:val="000000" w:themeColor="text1"/>
              </w:rPr>
              <w:t>TP Vinh, ngày…  tháng… năm…</w:t>
            </w:r>
          </w:p>
        </w:tc>
      </w:tr>
    </w:tbl>
    <w:p w:rsidR="00FA0CCA" w:rsidRPr="00F26374" w:rsidRDefault="00FA0CCA" w:rsidP="00FA0CCA"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A0CCA" w:rsidRPr="00F26374" w:rsidRDefault="00FA0CCA" w:rsidP="00FA0CCA"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NGHỊ QUYẾT</w:t>
      </w:r>
    </w:p>
    <w:p w:rsidR="00FA0CCA" w:rsidRPr="00F26374" w:rsidRDefault="00FA0CCA" w:rsidP="00FA0CCA"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HỘI NGHỊ LẦN THỨ…(2)…</w:t>
      </w:r>
    </w:p>
    <w:p w:rsidR="00FA0CCA" w:rsidRPr="00F26374" w:rsidRDefault="00FA0CCA" w:rsidP="00FA0CCA"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…(3)…</w:t>
      </w:r>
    </w:p>
    <w:p w:rsidR="00FA0CCA" w:rsidRPr="00F26374" w:rsidRDefault="00FA0CCA" w:rsidP="00FA0CCA">
      <w:pPr>
        <w:tabs>
          <w:tab w:val="left" w:pos="7230"/>
        </w:tabs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ab/>
      </w:r>
    </w:p>
    <w:p w:rsidR="00FA0CCA" w:rsidRPr="00F26374" w:rsidRDefault="00FA0CCA" w:rsidP="00FA0CCA">
      <w:pPr>
        <w:tabs>
          <w:tab w:val="left" w:pos="2895"/>
          <w:tab w:val="center" w:pos="4819"/>
        </w:tabs>
        <w:autoSpaceDE w:val="0"/>
        <w:autoSpaceDN w:val="0"/>
        <w:adjustRightInd w:val="0"/>
        <w:spacing w:line="440" w:lineRule="exact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 xml:space="preserve">        …………………………</w:t>
      </w:r>
      <w:r w:rsidRPr="00F26374">
        <w:rPr>
          <w:rFonts w:ascii="Times New Roman" w:hAnsi="Times New Roman" w:cs="Times New Roman"/>
          <w:color w:val="000000" w:themeColor="text1"/>
        </w:rPr>
        <w:tab/>
        <w:t>…(4)………………………..</w:t>
      </w:r>
    </w:p>
    <w:p w:rsidR="00FA0CCA" w:rsidRPr="00F26374" w:rsidRDefault="00FA0CCA" w:rsidP="00FA0CCA">
      <w:pPr>
        <w:tabs>
          <w:tab w:val="left" w:pos="2895"/>
          <w:tab w:val="center" w:pos="4819"/>
        </w:tabs>
        <w:autoSpaceDE w:val="0"/>
        <w:autoSpaceDN w:val="0"/>
        <w:adjustRightInd w:val="0"/>
        <w:spacing w:line="440" w:lineRule="exact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</w:t>
      </w:r>
    </w:p>
    <w:p w:rsidR="00FA0CCA" w:rsidRPr="00F26374" w:rsidRDefault="00FA0CCA" w:rsidP="00FA0CCA">
      <w:pPr>
        <w:tabs>
          <w:tab w:val="left" w:pos="2895"/>
          <w:tab w:val="center" w:pos="4819"/>
        </w:tabs>
        <w:autoSpaceDE w:val="0"/>
        <w:autoSpaceDN w:val="0"/>
        <w:adjustRightInd w:val="0"/>
        <w:spacing w:line="440" w:lineRule="exact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/.</w:t>
      </w:r>
    </w:p>
    <w:p w:rsidR="00FA0CCA" w:rsidRPr="00F26374" w:rsidRDefault="00FA0CCA" w:rsidP="00FA0CCA">
      <w:pPr>
        <w:tabs>
          <w:tab w:val="left" w:pos="2895"/>
          <w:tab w:val="center" w:pos="4819"/>
        </w:tabs>
        <w:autoSpaceDE w:val="0"/>
        <w:autoSpaceDN w:val="0"/>
        <w:adjustRightInd w:val="0"/>
        <w:spacing w:line="440" w:lineRule="exact"/>
        <w:rPr>
          <w:rFonts w:ascii="Times New Roman" w:hAnsi="Times New Roman" w:cs="Times New Roman"/>
          <w:color w:val="000000" w:themeColor="text1"/>
          <w:lang w:val="vi-VN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424"/>
        <w:gridCol w:w="4504"/>
      </w:tblGrid>
      <w:tr w:rsidR="00FA0CCA" w:rsidRPr="00F26374" w:rsidTr="0003116C">
        <w:tc>
          <w:tcPr>
            <w:tcW w:w="4668" w:type="dxa"/>
            <w:hideMark/>
          </w:tcPr>
          <w:p w:rsidR="00FA0CCA" w:rsidRPr="00F26374" w:rsidRDefault="00FA0CCA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FA0CCA" w:rsidRPr="00F26374" w:rsidRDefault="00FA0CCA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</w:tc>
        <w:tc>
          <w:tcPr>
            <w:tcW w:w="4669" w:type="dxa"/>
          </w:tcPr>
          <w:p w:rsidR="00FA0CCA" w:rsidRPr="00F26374" w:rsidRDefault="00FA0CCA" w:rsidP="0003116C">
            <w:pPr>
              <w:keepNext/>
              <w:keepLines/>
              <w:spacing w:line="440" w:lineRule="exact"/>
              <w:ind w:right="-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color w:val="000000" w:themeColor="text1"/>
              </w:rPr>
              <w:t xml:space="preserve">ĐẠI HỘI CHI BỘ/ĐẢNG BỘ … </w:t>
            </w:r>
          </w:p>
          <w:p w:rsidR="00FA0CCA" w:rsidRPr="00DD5E6A" w:rsidRDefault="00FA0CCA" w:rsidP="0003116C">
            <w:pPr>
              <w:keepNext/>
              <w:keepLines/>
              <w:spacing w:line="440" w:lineRule="exact"/>
              <w:ind w:right="-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color w:val="000000" w:themeColor="text1"/>
              </w:rPr>
              <w:t xml:space="preserve">LẦN </w:t>
            </w:r>
            <w:r w:rsidRPr="00F26374">
              <w:rPr>
                <w:rStyle w:val="Heading5"/>
                <w:color w:val="000000" w:themeColor="text1"/>
              </w:rPr>
              <w:t>THỨ...</w:t>
            </w:r>
            <w:r>
              <w:rPr>
                <w:rStyle w:val="Heading5"/>
                <w:color w:val="000000" w:themeColor="text1"/>
              </w:rPr>
              <w:t>...........</w:t>
            </w:r>
          </w:p>
          <w:p w:rsidR="00FA0CCA" w:rsidRPr="00F26374" w:rsidRDefault="00FA0CCA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FA0CCA" w:rsidRPr="00F26374" w:rsidRDefault="00FA0CCA" w:rsidP="00FA0CCA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b/>
          <w:i/>
          <w:color w:val="000000" w:themeColor="text1"/>
          <w:sz w:val="22"/>
          <w:u w:val="single"/>
        </w:rPr>
        <w:t>Ghi chú</w:t>
      </w:r>
      <w:r w:rsidRPr="00F26374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>:</w:t>
      </w:r>
      <w:r w:rsidRPr="00F263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(I) Nội dung các mẫu văn bản cụ thể có thể tham khảo ở phần văn bản quản lý.                                                                                </w:t>
      </w:r>
    </w:p>
    <w:p w:rsidR="00FA0CCA" w:rsidRPr="004844B8" w:rsidRDefault="00FA0CCA" w:rsidP="00FA0CCA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color w:val="000000" w:themeColor="text1"/>
          <w:sz w:val="22"/>
        </w:rPr>
        <w:t>(II) Nếu cơ quan ban hành là chi bộ các khoa</w:t>
      </w:r>
      <w:r>
        <w:rPr>
          <w:rFonts w:ascii="Times New Roman" w:hAnsi="Times New Roman" w:cs="Times New Roman"/>
          <w:color w:val="000000" w:themeColor="text1"/>
          <w:sz w:val="22"/>
        </w:rPr>
        <w:t>, phòng, ban, trung tâm</w:t>
      </w:r>
      <w:r w:rsidRPr="00F26374">
        <w:rPr>
          <w:rFonts w:ascii="Times New Roman" w:hAnsi="Times New Roman" w:cs="Times New Roman"/>
          <w:color w:val="000000" w:themeColor="text1"/>
          <w:sz w:val="22"/>
        </w:rPr>
        <w:t xml:space="preserve"> thì cơ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quan chủ quản là Đảng bộ trường Đại học Kinh tế Nghệ An, cơ quan ban hành là tên khoa, phòng, ban, trung tâm.</w:t>
      </w:r>
    </w:p>
    <w:p w:rsidR="00FA0CCA" w:rsidRPr="00F26374" w:rsidRDefault="00FA0CCA" w:rsidP="00FA0CCA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  <w:lang w:val="vi-VN"/>
        </w:rPr>
        <w:t xml:space="preserve"> </w:t>
      </w: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>(1) Số nghị quyết theo nhiệm kỳ. Lưu ý: Sau chữ “Số” không có dấu hai chấm (“:”)</w:t>
      </w:r>
    </w:p>
    <w:p w:rsidR="00FA0CCA" w:rsidRPr="00F26374" w:rsidRDefault="00FA0CCA" w:rsidP="00FA0CCA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w w:val="90"/>
          <w:sz w:val="22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 xml:space="preserve">(2) </w:t>
      </w:r>
      <w:r w:rsidRPr="00F26374">
        <w:rPr>
          <w:rFonts w:ascii="Times New Roman" w:hAnsi="Times New Roman" w:cs="Times New Roman"/>
          <w:i/>
          <w:iCs/>
          <w:color w:val="000000" w:themeColor="text1"/>
          <w:w w:val="90"/>
          <w:sz w:val="22"/>
        </w:rPr>
        <w:t>Thứ tự lần hội nghị trong nhiệm kỳ ghi bằng chữ, nếu hội nghị bất thường thì ghi ''bất thường”.</w:t>
      </w:r>
    </w:p>
    <w:p w:rsidR="00FA0CCA" w:rsidRPr="00F26374" w:rsidRDefault="00FA0CCA" w:rsidP="00FA0CCA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 xml:space="preserve"> </w:t>
      </w: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ab/>
        <w:t>(3) Trích yếu nội dung nghị quyết.</w:t>
      </w:r>
    </w:p>
    <w:p w:rsidR="00FA0CCA" w:rsidRPr="00F26374" w:rsidRDefault="00FA0CCA" w:rsidP="00FA0CCA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>(4) Nội dung nghị quyết.</w:t>
      </w:r>
    </w:p>
    <w:p w:rsidR="00FA0CCA" w:rsidRDefault="00FA0CCA" w:rsidP="00FA0CCA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>(5)  Nơi nhận và nơi lưu văn bản.</w:t>
      </w:r>
    </w:p>
    <w:p w:rsidR="009A6E1E" w:rsidRDefault="009A6E1E">
      <w:bookmarkStart w:id="3" w:name="_GoBack"/>
      <w:bookmarkEnd w:id="3"/>
    </w:p>
    <w:sectPr w:rsidR="009A6E1E" w:rsidSect="00FA0CC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CA"/>
    <w:rsid w:val="009A6E1E"/>
    <w:rsid w:val="00F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CA"/>
    <w:pPr>
      <w:spacing w:after="0" w:line="240" w:lineRule="auto"/>
    </w:pPr>
    <w:rPr>
      <w:rFonts w:ascii=".VnTime" w:eastAsia="Times New Roman" w:hAnsi=".VnTime" w:cs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CA"/>
    <w:pPr>
      <w:ind w:left="720"/>
      <w:contextualSpacing/>
    </w:pPr>
  </w:style>
  <w:style w:type="character" w:customStyle="1" w:styleId="Heading5">
    <w:name w:val="Heading #5"/>
    <w:basedOn w:val="DefaultParagraphFont"/>
    <w:rsid w:val="00FA0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CA"/>
    <w:pPr>
      <w:spacing w:after="0" w:line="240" w:lineRule="auto"/>
    </w:pPr>
    <w:rPr>
      <w:rFonts w:ascii=".VnTime" w:eastAsia="Times New Roman" w:hAnsi=".VnTime" w:cs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CA"/>
    <w:pPr>
      <w:ind w:left="720"/>
      <w:contextualSpacing/>
    </w:pPr>
  </w:style>
  <w:style w:type="character" w:customStyle="1" w:styleId="Heading5">
    <w:name w:val="Heading #5"/>
    <w:basedOn w:val="DefaultParagraphFont"/>
    <w:rsid w:val="00FA0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1</cp:revision>
  <dcterms:created xsi:type="dcterms:W3CDTF">2018-02-26T04:39:00Z</dcterms:created>
  <dcterms:modified xsi:type="dcterms:W3CDTF">2018-02-26T04:41:00Z</dcterms:modified>
</cp:coreProperties>
</file>