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6" w:type="dxa"/>
        <w:tblInd w:w="-861" w:type="dxa"/>
        <w:tblBorders>
          <w:insideH w:val="single" w:sz="4" w:space="0" w:color="auto"/>
        </w:tblBorders>
        <w:tblLook w:val="01E0"/>
      </w:tblPr>
      <w:tblGrid>
        <w:gridCol w:w="5125"/>
        <w:gridCol w:w="5781"/>
      </w:tblGrid>
      <w:tr w:rsidR="001010D2" w:rsidRPr="00710C18" w:rsidTr="008C5EA1">
        <w:tc>
          <w:tcPr>
            <w:tcW w:w="5125" w:type="dxa"/>
          </w:tcPr>
          <w:p w:rsidR="001010D2" w:rsidRPr="000E0B5B" w:rsidRDefault="001010D2" w:rsidP="008C5EA1">
            <w:pPr>
              <w:jc w:val="center"/>
              <w:rPr>
                <w:b w:val="0"/>
                <w:spacing w:val="-6"/>
                <w:sz w:val="26"/>
                <w:szCs w:val="26"/>
              </w:rPr>
            </w:pPr>
            <w:r>
              <w:br w:type="page"/>
            </w:r>
            <w:r>
              <w:rPr>
                <w:b w:val="0"/>
                <w:i/>
                <w:sz w:val="26"/>
              </w:rPr>
              <w:br w:type="page"/>
            </w:r>
            <w:r>
              <w:br w:type="page"/>
            </w:r>
            <w:r>
              <w:rPr>
                <w:b w:val="0"/>
              </w:rPr>
              <w:br w:type="page"/>
            </w:r>
            <w:r>
              <w:rPr>
                <w:b w:val="0"/>
              </w:rPr>
              <w:br w:type="page"/>
            </w:r>
            <w:r>
              <w:rPr>
                <w:b w:val="0"/>
              </w:rPr>
              <w:br w:type="page"/>
            </w:r>
            <w:r>
              <w:rPr>
                <w:b w:val="0"/>
              </w:rPr>
              <w:br w:type="page"/>
            </w:r>
            <w:r>
              <w:rPr>
                <w:b w:val="0"/>
                <w:color w:val="FF0000"/>
              </w:rPr>
              <w:br w:type="page"/>
            </w:r>
            <w:r w:rsidRPr="000E0B5B">
              <w:rPr>
                <w:b w:val="0"/>
                <w:spacing w:val="-6"/>
                <w:sz w:val="26"/>
                <w:szCs w:val="26"/>
              </w:rPr>
              <w:t>ỦY BAN NHÂN DÂN TỈNH NGHỆ AN</w:t>
            </w:r>
          </w:p>
          <w:p w:rsidR="001010D2" w:rsidRPr="000E0B5B" w:rsidRDefault="001010D2" w:rsidP="008C5EA1">
            <w:pPr>
              <w:jc w:val="center"/>
              <w:rPr>
                <w:spacing w:val="-6"/>
                <w:sz w:val="26"/>
                <w:szCs w:val="26"/>
              </w:rPr>
            </w:pPr>
            <w:r w:rsidRPr="000E0B5B">
              <w:rPr>
                <w:spacing w:val="-6"/>
                <w:sz w:val="26"/>
                <w:szCs w:val="26"/>
              </w:rPr>
              <w:t>TRƯỜNG ĐẠI HỌC KINH TẾ NGHỆ AN</w:t>
            </w:r>
          </w:p>
          <w:p w:rsidR="001010D2" w:rsidRPr="00E11372" w:rsidRDefault="008D1F02" w:rsidP="008C5EA1">
            <w:pPr>
              <w:jc w:val="center"/>
              <w:rPr>
                <w:b w:val="0"/>
                <w:sz w:val="20"/>
              </w:rPr>
            </w:pPr>
            <w:r w:rsidRPr="008D1F02">
              <w:rPr>
                <w:b w:val="0"/>
                <w:noProof/>
                <w:spacing w:val="-6"/>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4.15pt;margin-top:1.15pt;width:159.85pt;height:0;z-index:251660288" o:connectortype="straight"/>
              </w:pict>
            </w:r>
          </w:p>
          <w:p w:rsidR="001010D2" w:rsidRPr="00710C18" w:rsidRDefault="001010D2" w:rsidP="008C5EA1">
            <w:pPr>
              <w:jc w:val="center"/>
              <w:rPr>
                <w:b w:val="0"/>
              </w:rPr>
            </w:pPr>
            <w:r w:rsidRPr="00710C18">
              <w:rPr>
                <w:b w:val="0"/>
              </w:rPr>
              <w:t>Số:</w:t>
            </w:r>
            <w:r>
              <w:rPr>
                <w:b w:val="0"/>
              </w:rPr>
              <w:t xml:space="preserve">        </w:t>
            </w:r>
            <w:r w:rsidRPr="00710C18">
              <w:rPr>
                <w:b w:val="0"/>
              </w:rPr>
              <w:t>/QĐ-ĐHKTNA</w:t>
            </w:r>
          </w:p>
        </w:tc>
        <w:tc>
          <w:tcPr>
            <w:tcW w:w="5781" w:type="dxa"/>
          </w:tcPr>
          <w:p w:rsidR="001010D2" w:rsidRPr="000E0B5B" w:rsidRDefault="001010D2" w:rsidP="008C5EA1">
            <w:pPr>
              <w:jc w:val="center"/>
              <w:rPr>
                <w:spacing w:val="-4"/>
                <w:sz w:val="26"/>
                <w:szCs w:val="26"/>
              </w:rPr>
            </w:pPr>
            <w:r w:rsidRPr="000E0B5B">
              <w:rPr>
                <w:spacing w:val="-4"/>
                <w:sz w:val="26"/>
                <w:szCs w:val="26"/>
              </w:rPr>
              <w:t xml:space="preserve">CỘNG HÒA XÃ HỘI CHỦ NGHĨA VIỆT </w:t>
            </w:r>
            <w:smartTag w:uri="urn:schemas-microsoft-com:office:smarttags" w:element="place">
              <w:smartTag w:uri="urn:schemas-microsoft-com:office:smarttags" w:element="PlaceName">
                <w:smartTag w:uri="urn:schemas-microsoft-com:office:smarttags" w:element="country-region">
                  <w:r w:rsidRPr="000E0B5B">
                    <w:rPr>
                      <w:spacing w:val="-4"/>
                      <w:sz w:val="26"/>
                      <w:szCs w:val="26"/>
                    </w:rPr>
                    <w:t>NAM</w:t>
                  </w:r>
                </w:smartTag>
              </w:smartTag>
            </w:smartTag>
          </w:p>
          <w:p w:rsidR="001010D2" w:rsidRPr="000E0B5B" w:rsidRDefault="001010D2" w:rsidP="008C5EA1">
            <w:pPr>
              <w:ind w:left="-11" w:hanging="142"/>
              <w:jc w:val="center"/>
              <w:rPr>
                <w:spacing w:val="-4"/>
                <w:sz w:val="26"/>
                <w:szCs w:val="26"/>
              </w:rPr>
            </w:pPr>
            <w:r w:rsidRPr="000E0B5B">
              <w:rPr>
                <w:spacing w:val="-4"/>
                <w:sz w:val="26"/>
                <w:szCs w:val="26"/>
              </w:rPr>
              <w:t>Độc lập - Tự do - Hạnh phúc</w:t>
            </w:r>
          </w:p>
          <w:p w:rsidR="001010D2" w:rsidRPr="00710C18" w:rsidRDefault="008D1F02" w:rsidP="008C5EA1">
            <w:pPr>
              <w:jc w:val="center"/>
              <w:rPr>
                <w:b w:val="0"/>
                <w:i/>
              </w:rPr>
            </w:pPr>
            <w:r>
              <w:rPr>
                <w:b w:val="0"/>
                <w:i/>
                <w:noProof/>
              </w:rPr>
              <w:pict>
                <v:shape id="_x0000_s1027" type="#_x0000_t32" style="position:absolute;left:0;text-align:left;margin-left:70.65pt;margin-top:1.15pt;width:129.1pt;height:0;z-index:251661312" o:connectortype="straight"/>
              </w:pict>
            </w:r>
            <w:r w:rsidR="001010D2" w:rsidRPr="00710C18">
              <w:rPr>
                <w:b w:val="0"/>
                <w:i/>
              </w:rPr>
              <w:t xml:space="preserve">                       </w:t>
            </w:r>
          </w:p>
          <w:p w:rsidR="001010D2" w:rsidRPr="00E11372" w:rsidRDefault="001010D2" w:rsidP="008C5EA1">
            <w:pPr>
              <w:jc w:val="right"/>
              <w:rPr>
                <w:b w:val="0"/>
                <w:i/>
                <w:sz w:val="14"/>
              </w:rPr>
            </w:pPr>
          </w:p>
          <w:p w:rsidR="001010D2" w:rsidRPr="00710C18" w:rsidRDefault="001010D2" w:rsidP="00553154">
            <w:pPr>
              <w:rPr>
                <w:b w:val="0"/>
                <w:i/>
              </w:rPr>
            </w:pPr>
            <w:r>
              <w:rPr>
                <w:b w:val="0"/>
                <w:i/>
              </w:rPr>
              <w:t xml:space="preserve">          </w:t>
            </w:r>
            <w:r w:rsidRPr="00E11372">
              <w:rPr>
                <w:b w:val="0"/>
                <w:i/>
                <w:sz w:val="26"/>
              </w:rPr>
              <w:t>Nghệ An</w:t>
            </w:r>
            <w:r>
              <w:rPr>
                <w:b w:val="0"/>
                <w:i/>
                <w:sz w:val="26"/>
              </w:rPr>
              <w:t xml:space="preserve">, ngày </w:t>
            </w:r>
            <w:r w:rsidR="00553154">
              <w:rPr>
                <w:b w:val="0"/>
                <w:i/>
                <w:sz w:val="26"/>
              </w:rPr>
              <w:t xml:space="preserve">    </w:t>
            </w:r>
            <w:r w:rsidR="00B74F51">
              <w:rPr>
                <w:b w:val="0"/>
                <w:i/>
                <w:sz w:val="26"/>
              </w:rPr>
              <w:t xml:space="preserve"> </w:t>
            </w:r>
            <w:r w:rsidRPr="00E11372">
              <w:rPr>
                <w:b w:val="0"/>
                <w:i/>
                <w:sz w:val="26"/>
              </w:rPr>
              <w:t xml:space="preserve">tháng </w:t>
            </w:r>
            <w:r w:rsidR="00553154">
              <w:rPr>
                <w:b w:val="0"/>
                <w:i/>
                <w:sz w:val="26"/>
              </w:rPr>
              <w:t xml:space="preserve">    </w:t>
            </w:r>
            <w:r w:rsidRPr="00E11372">
              <w:rPr>
                <w:b w:val="0"/>
                <w:i/>
                <w:sz w:val="26"/>
              </w:rPr>
              <w:t xml:space="preserve"> năm </w:t>
            </w:r>
          </w:p>
        </w:tc>
      </w:tr>
    </w:tbl>
    <w:p w:rsidR="001010D2" w:rsidRPr="00AD5FBA" w:rsidRDefault="001010D2" w:rsidP="001010D2">
      <w:pPr>
        <w:jc w:val="center"/>
      </w:pPr>
    </w:p>
    <w:p w:rsidR="00C046AD" w:rsidRDefault="00C046AD" w:rsidP="001010D2">
      <w:pPr>
        <w:jc w:val="center"/>
      </w:pPr>
    </w:p>
    <w:p w:rsidR="001010D2" w:rsidRPr="00AD5FBA" w:rsidRDefault="001010D2" w:rsidP="001010D2">
      <w:pPr>
        <w:jc w:val="center"/>
      </w:pPr>
      <w:r w:rsidRPr="00AD5FBA">
        <w:t xml:space="preserve">QUYẾT ĐỊNH </w:t>
      </w:r>
    </w:p>
    <w:p w:rsidR="00256B09" w:rsidRDefault="001010D2" w:rsidP="001010D2">
      <w:pPr>
        <w:jc w:val="center"/>
      </w:pPr>
      <w:r w:rsidRPr="00C5511B">
        <w:t xml:space="preserve">V/v công nhận </w:t>
      </w:r>
      <w:r w:rsidR="00F36C01">
        <w:t xml:space="preserve">đề tài </w:t>
      </w:r>
      <w:r w:rsidR="00354A51">
        <w:t xml:space="preserve">khoa học </w:t>
      </w:r>
      <w:r w:rsidR="00F36C01">
        <w:t xml:space="preserve">và công nghệ </w:t>
      </w:r>
      <w:r w:rsidR="00130950">
        <w:t>cấp T</w:t>
      </w:r>
      <w:r w:rsidRPr="00C5511B">
        <w:t>rường</w:t>
      </w:r>
      <w:r w:rsidR="00256B09">
        <w:t xml:space="preserve"> </w:t>
      </w:r>
    </w:p>
    <w:p w:rsidR="001010D2" w:rsidRPr="00C5511B" w:rsidRDefault="00910825" w:rsidP="001010D2">
      <w:pPr>
        <w:jc w:val="center"/>
      </w:pPr>
      <w:r>
        <w:t>năm học 20… - 20…</w:t>
      </w:r>
    </w:p>
    <w:p w:rsidR="001010D2" w:rsidRPr="00AD5FBA" w:rsidRDefault="008D1F02" w:rsidP="001010D2">
      <w:pPr>
        <w:jc w:val="center"/>
      </w:pPr>
      <w:r>
        <w:rPr>
          <w:noProof/>
        </w:rPr>
        <w:pict>
          <v:shape id="_x0000_s1028" type="#_x0000_t32" style="position:absolute;left:0;text-align:left;margin-left:176.5pt;margin-top:2.4pt;width:102.2pt;height:0;z-index:251662336" o:connectortype="straight"/>
        </w:pict>
      </w:r>
    </w:p>
    <w:p w:rsidR="001010D2" w:rsidRPr="00AD5FBA" w:rsidRDefault="001010D2" w:rsidP="001010D2">
      <w:pPr>
        <w:jc w:val="center"/>
      </w:pPr>
    </w:p>
    <w:p w:rsidR="001010D2" w:rsidRPr="00AD5FBA" w:rsidRDefault="001010D2" w:rsidP="001010D2">
      <w:pPr>
        <w:jc w:val="center"/>
        <w:rPr>
          <w:b w:val="0"/>
        </w:rPr>
      </w:pPr>
      <w:r w:rsidRPr="00AD5FBA">
        <w:rPr>
          <w:b w:val="0"/>
        </w:rPr>
        <w:t>HIỆU TRƯỞNG TRƯỜNG ĐẠI HỌC KINH TẾ NGHỆ AN</w:t>
      </w:r>
    </w:p>
    <w:p w:rsidR="001010D2" w:rsidRPr="00AD5FBA" w:rsidRDefault="001010D2" w:rsidP="001010D2">
      <w:pPr>
        <w:jc w:val="center"/>
      </w:pPr>
    </w:p>
    <w:p w:rsidR="001010D2" w:rsidRDefault="001010D2" w:rsidP="001010D2">
      <w:pPr>
        <w:jc w:val="both"/>
        <w:rPr>
          <w:b w:val="0"/>
          <w:sz w:val="26"/>
          <w:szCs w:val="26"/>
        </w:rPr>
      </w:pPr>
      <w:r w:rsidRPr="0003715F">
        <w:rPr>
          <w:b w:val="0"/>
          <w:sz w:val="26"/>
          <w:szCs w:val="26"/>
        </w:rPr>
        <w:tab/>
        <w:t>Căn cứ vào quyết định số 205/QĐ-TTg ngày 27 tháng 01 năm 2014 của Thủ Tướng chính phủ  về việc thành lập trường Đại học Kinh tế  Nghệ An;</w:t>
      </w:r>
    </w:p>
    <w:p w:rsidR="001010D2" w:rsidRPr="00713E18" w:rsidRDefault="001010D2" w:rsidP="001010D2">
      <w:pPr>
        <w:spacing w:line="24" w:lineRule="atLeast"/>
        <w:ind w:firstLine="720"/>
        <w:jc w:val="both"/>
        <w:rPr>
          <w:b w:val="0"/>
          <w:sz w:val="26"/>
        </w:rPr>
      </w:pPr>
      <w:r>
        <w:rPr>
          <w:b w:val="0"/>
          <w:sz w:val="26"/>
        </w:rPr>
        <w:t>Căn cứ Quyết định số 70/2014/QĐ-TTg ngà</w:t>
      </w:r>
      <w:r w:rsidRPr="00436E84">
        <w:rPr>
          <w:b w:val="0"/>
          <w:sz w:val="26"/>
        </w:rPr>
        <w:t xml:space="preserve">y 10/12/2014 </w:t>
      </w:r>
      <w:r>
        <w:rPr>
          <w:b w:val="0"/>
          <w:sz w:val="26"/>
        </w:rPr>
        <w:t>của Thủ tướng chính phủ về việc ban hành “Điều lệ trường Đại học”</w:t>
      </w:r>
      <w:r w:rsidRPr="00436E84">
        <w:rPr>
          <w:b w:val="0"/>
          <w:sz w:val="26"/>
        </w:rPr>
        <w:t>;</w:t>
      </w:r>
    </w:p>
    <w:p w:rsidR="001010D2" w:rsidRPr="0003715F" w:rsidRDefault="001010D2" w:rsidP="001010D2">
      <w:pPr>
        <w:jc w:val="both"/>
        <w:rPr>
          <w:b w:val="0"/>
          <w:sz w:val="26"/>
          <w:szCs w:val="26"/>
        </w:rPr>
      </w:pPr>
      <w:r w:rsidRPr="0003715F">
        <w:rPr>
          <w:b w:val="0"/>
          <w:sz w:val="26"/>
          <w:szCs w:val="26"/>
        </w:rPr>
        <w:tab/>
        <w:t>Căn cứ vào Quy chế về Quản lý hoạt động Khoa học và Công n</w:t>
      </w:r>
      <w:r>
        <w:rPr>
          <w:b w:val="0"/>
          <w:sz w:val="26"/>
          <w:szCs w:val="26"/>
        </w:rPr>
        <w:t xml:space="preserve">ghệ tại trường Đại học Kinh tế </w:t>
      </w:r>
      <w:r w:rsidRPr="0003715F">
        <w:rPr>
          <w:b w:val="0"/>
          <w:sz w:val="26"/>
          <w:szCs w:val="26"/>
        </w:rPr>
        <w:t xml:space="preserve">Nghệ An ban hành theo </w:t>
      </w:r>
      <w:r w:rsidRPr="0003715F">
        <w:rPr>
          <w:b w:val="0"/>
          <w:iCs/>
          <w:sz w:val="26"/>
          <w:szCs w:val="26"/>
          <w:lang w:val="nl-NL"/>
        </w:rPr>
        <w:t xml:space="preserve">Quyết định số </w:t>
      </w:r>
      <w:r w:rsidR="00BF27F9">
        <w:rPr>
          <w:b w:val="0"/>
          <w:iCs/>
          <w:sz w:val="26"/>
          <w:szCs w:val="26"/>
          <w:lang w:val="nl-NL"/>
        </w:rPr>
        <w:t xml:space="preserve">    </w:t>
      </w:r>
      <w:r w:rsidRPr="0003715F">
        <w:rPr>
          <w:b w:val="0"/>
          <w:iCs/>
          <w:sz w:val="26"/>
          <w:szCs w:val="26"/>
          <w:lang w:val="nl-NL"/>
        </w:rPr>
        <w:t xml:space="preserve">/QĐ-ĐHKTNA ngày </w:t>
      </w:r>
      <w:r w:rsidR="00BF27F9">
        <w:rPr>
          <w:b w:val="0"/>
          <w:iCs/>
          <w:sz w:val="26"/>
          <w:szCs w:val="26"/>
          <w:lang w:val="nl-NL"/>
        </w:rPr>
        <w:t xml:space="preserve">    </w:t>
      </w:r>
      <w:r w:rsidRPr="0003715F">
        <w:rPr>
          <w:b w:val="0"/>
          <w:iCs/>
          <w:sz w:val="26"/>
          <w:szCs w:val="26"/>
          <w:lang w:val="nl-NL"/>
        </w:rPr>
        <w:t xml:space="preserve"> tháng </w:t>
      </w:r>
      <w:r w:rsidR="00BF27F9">
        <w:rPr>
          <w:b w:val="0"/>
          <w:iCs/>
          <w:sz w:val="26"/>
          <w:szCs w:val="26"/>
          <w:lang w:val="nl-NL"/>
        </w:rPr>
        <w:t xml:space="preserve">   </w:t>
      </w:r>
      <w:r w:rsidRPr="0003715F">
        <w:rPr>
          <w:b w:val="0"/>
          <w:iCs/>
          <w:sz w:val="26"/>
          <w:szCs w:val="26"/>
          <w:lang w:val="nl-NL"/>
        </w:rPr>
        <w:t xml:space="preserve"> năm </w:t>
      </w:r>
      <w:r w:rsidR="00BF27F9">
        <w:rPr>
          <w:b w:val="0"/>
          <w:iCs/>
          <w:sz w:val="26"/>
          <w:szCs w:val="26"/>
          <w:lang w:val="nl-NL"/>
        </w:rPr>
        <w:t xml:space="preserve">       </w:t>
      </w:r>
      <w:r w:rsidRPr="0003715F">
        <w:rPr>
          <w:b w:val="0"/>
          <w:iCs/>
          <w:sz w:val="26"/>
          <w:szCs w:val="26"/>
          <w:lang w:val="nl-NL"/>
        </w:rPr>
        <w:t>, của Hiệu trưởng Trường Đại học Kinh tế Nghệ An</w:t>
      </w:r>
      <w:r w:rsidRPr="0003715F">
        <w:rPr>
          <w:b w:val="0"/>
          <w:sz w:val="26"/>
          <w:szCs w:val="26"/>
        </w:rPr>
        <w:t>;</w:t>
      </w:r>
    </w:p>
    <w:p w:rsidR="001010D2" w:rsidRPr="0003715F" w:rsidRDefault="001010D2" w:rsidP="001010D2">
      <w:pPr>
        <w:jc w:val="both"/>
        <w:rPr>
          <w:b w:val="0"/>
          <w:sz w:val="26"/>
          <w:szCs w:val="26"/>
        </w:rPr>
      </w:pPr>
      <w:r w:rsidRPr="0003715F">
        <w:rPr>
          <w:b w:val="0"/>
          <w:sz w:val="26"/>
          <w:szCs w:val="26"/>
        </w:rPr>
        <w:tab/>
        <w:t xml:space="preserve">Căn cứ vào biên bản của hội đồng nghiệm thu </w:t>
      </w:r>
      <w:r w:rsidR="00D33D7C">
        <w:rPr>
          <w:b w:val="0"/>
          <w:sz w:val="26"/>
          <w:szCs w:val="26"/>
        </w:rPr>
        <w:t xml:space="preserve">các </w:t>
      </w:r>
      <w:r>
        <w:rPr>
          <w:b w:val="0"/>
          <w:sz w:val="26"/>
          <w:szCs w:val="26"/>
        </w:rPr>
        <w:t xml:space="preserve">đề tài khoa học cấp trường năm học </w:t>
      </w:r>
      <w:r w:rsidR="00BF27F9">
        <w:rPr>
          <w:b w:val="0"/>
          <w:sz w:val="26"/>
          <w:szCs w:val="26"/>
        </w:rPr>
        <w:t xml:space="preserve">    </w:t>
      </w:r>
      <w:r w:rsidRPr="0003715F">
        <w:rPr>
          <w:b w:val="0"/>
          <w:sz w:val="26"/>
          <w:szCs w:val="26"/>
        </w:rPr>
        <w:t>;</w:t>
      </w:r>
    </w:p>
    <w:p w:rsidR="001010D2" w:rsidRPr="0003715F" w:rsidRDefault="001010D2" w:rsidP="001010D2">
      <w:pPr>
        <w:jc w:val="both"/>
        <w:rPr>
          <w:b w:val="0"/>
          <w:sz w:val="26"/>
          <w:szCs w:val="26"/>
        </w:rPr>
      </w:pPr>
      <w:r w:rsidRPr="0003715F">
        <w:rPr>
          <w:b w:val="0"/>
          <w:sz w:val="26"/>
          <w:szCs w:val="26"/>
        </w:rPr>
        <w:tab/>
        <w:t xml:space="preserve"> Xét đề nghị của Trưởng phòng Quản lý Khoa học và Hợp tác Quốc tế.</w:t>
      </w:r>
    </w:p>
    <w:p w:rsidR="001010D2" w:rsidRPr="00AD5FBA" w:rsidRDefault="001010D2" w:rsidP="001010D2">
      <w:pPr>
        <w:jc w:val="both"/>
        <w:rPr>
          <w:b w:val="0"/>
        </w:rPr>
      </w:pPr>
    </w:p>
    <w:p w:rsidR="001010D2" w:rsidRPr="00AD5FBA" w:rsidRDefault="001010D2" w:rsidP="001010D2">
      <w:pPr>
        <w:jc w:val="center"/>
      </w:pPr>
      <w:r w:rsidRPr="00AD5FBA">
        <w:t>QUYẾT ĐỊNH:</w:t>
      </w:r>
    </w:p>
    <w:p w:rsidR="001010D2" w:rsidRPr="00AD5FBA" w:rsidRDefault="001010D2" w:rsidP="001010D2">
      <w:pPr>
        <w:jc w:val="center"/>
      </w:pPr>
    </w:p>
    <w:p w:rsidR="001010D2" w:rsidRPr="00AD5FBA" w:rsidRDefault="001010D2" w:rsidP="001010D2">
      <w:pPr>
        <w:tabs>
          <w:tab w:val="left" w:pos="8080"/>
        </w:tabs>
        <w:spacing w:line="276" w:lineRule="auto"/>
        <w:ind w:firstLine="426"/>
        <w:jc w:val="both"/>
        <w:rPr>
          <w:b w:val="0"/>
        </w:rPr>
      </w:pPr>
      <w:r w:rsidRPr="00AD5FBA">
        <w:t>Điều 1.</w:t>
      </w:r>
      <w:r w:rsidRPr="00AD5FBA">
        <w:rPr>
          <w:b w:val="0"/>
        </w:rPr>
        <w:t xml:space="preserve"> Công nhận </w:t>
      </w:r>
      <w:r>
        <w:rPr>
          <w:b w:val="0"/>
        </w:rPr>
        <w:t xml:space="preserve">đề tài NCKH cấp Trường năm </w:t>
      </w:r>
      <w:r w:rsidR="00485490">
        <w:rPr>
          <w:b w:val="0"/>
        </w:rPr>
        <w:t xml:space="preserve">học </w:t>
      </w:r>
      <w:r w:rsidR="00310010">
        <w:rPr>
          <w:b w:val="0"/>
        </w:rPr>
        <w:t>20… - 20…</w:t>
      </w:r>
      <w:r w:rsidR="00C046AD">
        <w:rPr>
          <w:b w:val="0"/>
        </w:rPr>
        <w:t xml:space="preserve"> </w:t>
      </w:r>
      <w:r>
        <w:rPr>
          <w:b w:val="0"/>
        </w:rPr>
        <w:t>(Có danh sách kèm theo).</w:t>
      </w:r>
    </w:p>
    <w:p w:rsidR="001010D2" w:rsidRPr="00AD5FBA" w:rsidRDefault="001010D2" w:rsidP="001010D2">
      <w:pPr>
        <w:tabs>
          <w:tab w:val="left" w:pos="8080"/>
        </w:tabs>
        <w:spacing w:line="276" w:lineRule="auto"/>
        <w:ind w:firstLine="426"/>
        <w:jc w:val="both"/>
        <w:rPr>
          <w:b w:val="0"/>
        </w:rPr>
      </w:pPr>
      <w:r w:rsidRPr="00AD5FBA">
        <w:t>Điều 2.</w:t>
      </w:r>
      <w:r w:rsidRPr="00AD5FBA">
        <w:rPr>
          <w:b w:val="0"/>
        </w:rPr>
        <w:t xml:space="preserve"> Tác giả của </w:t>
      </w:r>
      <w:r w:rsidR="000C3BFA">
        <w:rPr>
          <w:b w:val="0"/>
        </w:rPr>
        <w:t xml:space="preserve">đề tài nghiên cứu khoa học </w:t>
      </w:r>
      <w:r w:rsidRPr="00AD5FBA">
        <w:rPr>
          <w:b w:val="0"/>
        </w:rPr>
        <w:t>được sử dụng kết quả để xét thi đua, tính giờ nghiên cứu khoa học và được hỗ trợ kinh phí theo quy định tại Quy chế chi tiêu nội bộ.</w:t>
      </w:r>
    </w:p>
    <w:p w:rsidR="001010D2" w:rsidRPr="00ED0B12" w:rsidRDefault="001010D2" w:rsidP="001010D2">
      <w:pPr>
        <w:tabs>
          <w:tab w:val="left" w:pos="8080"/>
        </w:tabs>
        <w:spacing w:line="276" w:lineRule="auto"/>
        <w:ind w:firstLine="426"/>
        <w:jc w:val="both"/>
        <w:rPr>
          <w:b w:val="0"/>
          <w:spacing w:val="-2"/>
        </w:rPr>
      </w:pPr>
      <w:r w:rsidRPr="00ED0B12">
        <w:rPr>
          <w:spacing w:val="-2"/>
        </w:rPr>
        <w:t>Điều 3.</w:t>
      </w:r>
      <w:r w:rsidRPr="00ED0B12">
        <w:rPr>
          <w:b w:val="0"/>
          <w:spacing w:val="-2"/>
        </w:rPr>
        <w:t xml:space="preserve"> Các cá nhân có tên ở điều 1, </w:t>
      </w:r>
      <w:r w:rsidR="00ED0B12" w:rsidRPr="00ED0B12">
        <w:rPr>
          <w:b w:val="0"/>
          <w:spacing w:val="-2"/>
        </w:rPr>
        <w:t xml:space="preserve">phòng TC-KT, TC-HC, </w:t>
      </w:r>
      <w:r w:rsidRPr="00ED0B12">
        <w:rPr>
          <w:b w:val="0"/>
          <w:spacing w:val="-2"/>
        </w:rPr>
        <w:t>QLKH&amp;HTQT, chịu trách nhiệm thi hành quyết định này.</w:t>
      </w:r>
    </w:p>
    <w:p w:rsidR="001010D2" w:rsidRPr="00AD5FBA" w:rsidRDefault="001010D2" w:rsidP="001010D2">
      <w:pPr>
        <w:ind w:firstLine="567"/>
        <w:jc w:val="both"/>
        <w:rPr>
          <w:b w:val="0"/>
        </w:rPr>
      </w:pPr>
    </w:p>
    <w:tbl>
      <w:tblPr>
        <w:tblW w:w="0" w:type="auto"/>
        <w:tblBorders>
          <w:insideH w:val="single" w:sz="4" w:space="0" w:color="auto"/>
        </w:tblBorders>
        <w:tblLook w:val="01E0"/>
      </w:tblPr>
      <w:tblGrid>
        <w:gridCol w:w="4625"/>
        <w:gridCol w:w="4663"/>
      </w:tblGrid>
      <w:tr w:rsidR="001010D2" w:rsidRPr="00AD5FBA" w:rsidTr="008C5EA1">
        <w:tc>
          <w:tcPr>
            <w:tcW w:w="4899" w:type="dxa"/>
          </w:tcPr>
          <w:p w:rsidR="001010D2" w:rsidRPr="000B6BF2" w:rsidRDefault="001010D2" w:rsidP="008C5EA1">
            <w:pPr>
              <w:spacing w:line="360" w:lineRule="auto"/>
              <w:rPr>
                <w:i/>
                <w:sz w:val="24"/>
                <w:u w:val="single"/>
              </w:rPr>
            </w:pPr>
            <w:r w:rsidRPr="000B6BF2">
              <w:rPr>
                <w:i/>
                <w:sz w:val="24"/>
                <w:u w:val="single"/>
              </w:rPr>
              <w:t>Nơi nhận:</w:t>
            </w:r>
          </w:p>
          <w:p w:rsidR="001010D2" w:rsidRPr="000B6BF2" w:rsidRDefault="001010D2" w:rsidP="008C5EA1">
            <w:pPr>
              <w:rPr>
                <w:b w:val="0"/>
                <w:sz w:val="24"/>
              </w:rPr>
            </w:pPr>
            <w:r w:rsidRPr="000B6BF2">
              <w:rPr>
                <w:b w:val="0"/>
                <w:sz w:val="24"/>
              </w:rPr>
              <w:t>- BGH (để báo cáo);</w:t>
            </w:r>
          </w:p>
          <w:p w:rsidR="001010D2" w:rsidRPr="000B6BF2" w:rsidRDefault="001010D2" w:rsidP="008C5EA1">
            <w:pPr>
              <w:rPr>
                <w:b w:val="0"/>
                <w:sz w:val="24"/>
              </w:rPr>
            </w:pPr>
            <w:r w:rsidRPr="000B6BF2">
              <w:rPr>
                <w:b w:val="0"/>
                <w:sz w:val="24"/>
              </w:rPr>
              <w:t>- Các ông (bà) có tên tại điều 1;</w:t>
            </w:r>
          </w:p>
          <w:p w:rsidR="001010D2" w:rsidRPr="00AD5FBA" w:rsidRDefault="001010D2" w:rsidP="008C5EA1">
            <w:pPr>
              <w:rPr>
                <w:b w:val="0"/>
              </w:rPr>
            </w:pPr>
            <w:r w:rsidRPr="000B6BF2">
              <w:rPr>
                <w:b w:val="0"/>
                <w:sz w:val="24"/>
              </w:rPr>
              <w:t>- Lưu: VT, P. QLKH &amp; HTQT.</w:t>
            </w:r>
          </w:p>
        </w:tc>
        <w:tc>
          <w:tcPr>
            <w:tcW w:w="4899" w:type="dxa"/>
          </w:tcPr>
          <w:p w:rsidR="001010D2" w:rsidRPr="00AD5FBA" w:rsidRDefault="001010D2" w:rsidP="008C5EA1">
            <w:pPr>
              <w:jc w:val="center"/>
            </w:pPr>
            <w:r w:rsidRPr="00AD5FBA">
              <w:t>KT. HIỆU TRƯỞNG</w:t>
            </w:r>
          </w:p>
          <w:p w:rsidR="001010D2" w:rsidRPr="00AD5FBA" w:rsidRDefault="001010D2" w:rsidP="008C5EA1">
            <w:pPr>
              <w:jc w:val="center"/>
            </w:pPr>
            <w:r w:rsidRPr="00AD5FBA">
              <w:t>PHÓ HIỆU TRƯỞNG</w:t>
            </w:r>
          </w:p>
          <w:p w:rsidR="001010D2" w:rsidRPr="00AD5FBA" w:rsidRDefault="001010D2" w:rsidP="008C5EA1">
            <w:pPr>
              <w:jc w:val="center"/>
            </w:pPr>
          </w:p>
          <w:p w:rsidR="001010D2" w:rsidRPr="00AD5FBA" w:rsidRDefault="001010D2" w:rsidP="008C5EA1">
            <w:pPr>
              <w:jc w:val="center"/>
            </w:pPr>
          </w:p>
          <w:p w:rsidR="001010D2" w:rsidRPr="00AD5FBA" w:rsidRDefault="001010D2" w:rsidP="008C5EA1">
            <w:pPr>
              <w:jc w:val="center"/>
            </w:pPr>
          </w:p>
          <w:p w:rsidR="001010D2" w:rsidRPr="00AD5FBA" w:rsidRDefault="001010D2" w:rsidP="008C5EA1">
            <w:pPr>
              <w:jc w:val="center"/>
            </w:pPr>
          </w:p>
          <w:p w:rsidR="001010D2" w:rsidRPr="00AD5FBA" w:rsidRDefault="001010D2" w:rsidP="008C5EA1">
            <w:pPr>
              <w:jc w:val="center"/>
            </w:pPr>
          </w:p>
          <w:p w:rsidR="001010D2" w:rsidRPr="00AD5FBA" w:rsidRDefault="001010D2" w:rsidP="00E13D84">
            <w:pPr>
              <w:jc w:val="center"/>
            </w:pPr>
            <w:r w:rsidRPr="00AD5FBA">
              <w:t xml:space="preserve">Nguyễn </w:t>
            </w:r>
            <w:r w:rsidR="00E13D84">
              <w:t>Thị Mai Anh</w:t>
            </w:r>
          </w:p>
        </w:tc>
      </w:tr>
    </w:tbl>
    <w:p w:rsidR="001010D2" w:rsidRDefault="001010D2" w:rsidP="001010D2"/>
    <w:p w:rsidR="0004301E" w:rsidRDefault="0004301E"/>
    <w:p w:rsidR="005B310D" w:rsidRPr="00E913E0" w:rsidRDefault="005B310D" w:rsidP="00160CE9">
      <w:pPr>
        <w:jc w:val="center"/>
        <w:rPr>
          <w:spacing w:val="-4"/>
          <w:sz w:val="26"/>
        </w:rPr>
      </w:pPr>
      <w:r w:rsidRPr="00E913E0">
        <w:rPr>
          <w:spacing w:val="-4"/>
          <w:sz w:val="26"/>
        </w:rPr>
        <w:lastRenderedPageBreak/>
        <w:t>DANH SÁCH CÁC ĐỀ TÀI</w:t>
      </w:r>
      <w:r w:rsidR="008623B8">
        <w:rPr>
          <w:spacing w:val="-4"/>
          <w:sz w:val="26"/>
        </w:rPr>
        <w:t xml:space="preserve"> </w:t>
      </w:r>
      <w:r w:rsidR="00497AD3" w:rsidRPr="00E913E0">
        <w:rPr>
          <w:spacing w:val="-4"/>
          <w:sz w:val="26"/>
        </w:rPr>
        <w:t xml:space="preserve">NGHIÊN CỨU KHOA HỌC </w:t>
      </w:r>
      <w:r w:rsidR="00137C88" w:rsidRPr="00E913E0">
        <w:rPr>
          <w:spacing w:val="-4"/>
          <w:sz w:val="26"/>
        </w:rPr>
        <w:t xml:space="preserve">CẤP TRƯỜNG </w:t>
      </w:r>
      <w:r w:rsidRPr="00E913E0">
        <w:rPr>
          <w:spacing w:val="-4"/>
          <w:sz w:val="26"/>
        </w:rPr>
        <w:t xml:space="preserve">ĐÃ ĐƯỢC NGHIỆM THU NĂM HỌC </w:t>
      </w:r>
    </w:p>
    <w:p w:rsidR="005B310D" w:rsidRDefault="005B310D" w:rsidP="005B310D">
      <w:pPr>
        <w:jc w:val="center"/>
        <w:rPr>
          <w:b w:val="0"/>
          <w:i/>
          <w:sz w:val="26"/>
        </w:rPr>
      </w:pPr>
      <w:r>
        <w:rPr>
          <w:b w:val="0"/>
          <w:sz w:val="26"/>
        </w:rPr>
        <w:t>(</w:t>
      </w:r>
      <w:r w:rsidRPr="00531304">
        <w:rPr>
          <w:b w:val="0"/>
          <w:i/>
          <w:sz w:val="26"/>
        </w:rPr>
        <w:t>Kèm theo Quyết định</w:t>
      </w:r>
      <w:r>
        <w:rPr>
          <w:b w:val="0"/>
          <w:i/>
          <w:sz w:val="26"/>
        </w:rPr>
        <w:t xml:space="preserve"> số</w:t>
      </w:r>
      <w:r w:rsidR="00F42231">
        <w:rPr>
          <w:b w:val="0"/>
          <w:i/>
          <w:sz w:val="26"/>
        </w:rPr>
        <w:t xml:space="preserve">   </w:t>
      </w:r>
      <w:r>
        <w:rPr>
          <w:b w:val="0"/>
          <w:i/>
          <w:sz w:val="26"/>
        </w:rPr>
        <w:t xml:space="preserve">   </w:t>
      </w:r>
      <w:r w:rsidRPr="00531304">
        <w:rPr>
          <w:b w:val="0"/>
          <w:i/>
          <w:sz w:val="26"/>
        </w:rPr>
        <w:t xml:space="preserve"> </w:t>
      </w:r>
      <w:r>
        <w:rPr>
          <w:b w:val="0"/>
          <w:i/>
          <w:sz w:val="26"/>
        </w:rPr>
        <w:t xml:space="preserve">  /QĐ-ĐHKTNA</w:t>
      </w:r>
      <w:r w:rsidR="007A5EFE">
        <w:rPr>
          <w:b w:val="0"/>
          <w:i/>
          <w:sz w:val="26"/>
        </w:rPr>
        <w:t xml:space="preserve"> </w:t>
      </w:r>
      <w:r w:rsidRPr="00531304">
        <w:rPr>
          <w:b w:val="0"/>
          <w:i/>
          <w:sz w:val="26"/>
        </w:rPr>
        <w:t xml:space="preserve">ngày </w:t>
      </w:r>
      <w:r w:rsidR="00BF27F9">
        <w:rPr>
          <w:b w:val="0"/>
          <w:i/>
          <w:sz w:val="26"/>
        </w:rPr>
        <w:t xml:space="preserve">    </w:t>
      </w:r>
      <w:r>
        <w:rPr>
          <w:b w:val="0"/>
          <w:i/>
          <w:sz w:val="26"/>
        </w:rPr>
        <w:t xml:space="preserve">tháng </w:t>
      </w:r>
      <w:r w:rsidR="00BF27F9">
        <w:rPr>
          <w:b w:val="0"/>
          <w:i/>
          <w:sz w:val="26"/>
        </w:rPr>
        <w:t xml:space="preserve">      năm </w:t>
      </w:r>
      <w:r>
        <w:rPr>
          <w:b w:val="0"/>
          <w:i/>
          <w:sz w:val="26"/>
        </w:rPr>
        <w:t xml:space="preserve">, </w:t>
      </w:r>
    </w:p>
    <w:p w:rsidR="005B310D" w:rsidRDefault="005B310D" w:rsidP="005B310D">
      <w:pPr>
        <w:jc w:val="center"/>
        <w:rPr>
          <w:b w:val="0"/>
          <w:sz w:val="24"/>
        </w:rPr>
      </w:pPr>
      <w:r>
        <w:rPr>
          <w:b w:val="0"/>
          <w:i/>
          <w:sz w:val="26"/>
        </w:rPr>
        <w:t>của Hiệu trưởng Trường Đại học Kinh tế Nghệ An</w:t>
      </w:r>
      <w:r w:rsidRPr="00531304">
        <w:rPr>
          <w:b w:val="0"/>
          <w:sz w:val="24"/>
        </w:rPr>
        <w:t>)</w:t>
      </w:r>
    </w:p>
    <w:p w:rsidR="00E12A3D" w:rsidRPr="006F528A" w:rsidRDefault="00E12A3D" w:rsidP="005B310D">
      <w:pPr>
        <w:jc w:val="center"/>
        <w:rPr>
          <w:b w:val="0"/>
          <w:i/>
          <w:sz w:val="26"/>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3044"/>
        <w:gridCol w:w="1493"/>
        <w:gridCol w:w="5028"/>
      </w:tblGrid>
      <w:tr w:rsidR="00AB2177" w:rsidRPr="00AB7181" w:rsidTr="00AB2177">
        <w:tc>
          <w:tcPr>
            <w:tcW w:w="642" w:type="dxa"/>
          </w:tcPr>
          <w:p w:rsidR="00AB2177" w:rsidRPr="00AB7181" w:rsidRDefault="00AB2177" w:rsidP="00AB7181">
            <w:pPr>
              <w:spacing w:line="312" w:lineRule="auto"/>
              <w:jc w:val="center"/>
              <w:rPr>
                <w:sz w:val="24"/>
                <w:szCs w:val="26"/>
              </w:rPr>
            </w:pPr>
            <w:r w:rsidRPr="00AB7181">
              <w:rPr>
                <w:sz w:val="24"/>
                <w:szCs w:val="26"/>
              </w:rPr>
              <w:t>TT</w:t>
            </w:r>
          </w:p>
        </w:tc>
        <w:tc>
          <w:tcPr>
            <w:tcW w:w="3044" w:type="dxa"/>
          </w:tcPr>
          <w:p w:rsidR="00AB2177" w:rsidRPr="00AB7181" w:rsidRDefault="00AB2177" w:rsidP="00AB7181">
            <w:pPr>
              <w:spacing w:line="312" w:lineRule="auto"/>
              <w:jc w:val="center"/>
              <w:rPr>
                <w:sz w:val="24"/>
                <w:szCs w:val="26"/>
              </w:rPr>
            </w:pPr>
            <w:r>
              <w:rPr>
                <w:sz w:val="24"/>
                <w:szCs w:val="26"/>
              </w:rPr>
              <w:t>Chủ nhiệm, cộng sự</w:t>
            </w:r>
          </w:p>
        </w:tc>
        <w:tc>
          <w:tcPr>
            <w:tcW w:w="1493" w:type="dxa"/>
          </w:tcPr>
          <w:p w:rsidR="00AB2177" w:rsidRPr="00AB7181" w:rsidRDefault="00AB2177" w:rsidP="00BE2D7B">
            <w:pPr>
              <w:spacing w:line="312" w:lineRule="auto"/>
              <w:jc w:val="center"/>
              <w:rPr>
                <w:sz w:val="24"/>
                <w:szCs w:val="26"/>
              </w:rPr>
            </w:pPr>
            <w:r>
              <w:rPr>
                <w:sz w:val="24"/>
                <w:szCs w:val="26"/>
              </w:rPr>
              <w:t>Mã số</w:t>
            </w:r>
          </w:p>
        </w:tc>
        <w:tc>
          <w:tcPr>
            <w:tcW w:w="5028" w:type="dxa"/>
          </w:tcPr>
          <w:p w:rsidR="00AB2177" w:rsidRPr="00AB7181" w:rsidRDefault="00AB2177" w:rsidP="00BE2D7B">
            <w:pPr>
              <w:spacing w:line="312" w:lineRule="auto"/>
              <w:jc w:val="center"/>
              <w:rPr>
                <w:sz w:val="24"/>
                <w:szCs w:val="26"/>
              </w:rPr>
            </w:pPr>
            <w:r w:rsidRPr="00AB7181">
              <w:rPr>
                <w:sz w:val="24"/>
                <w:szCs w:val="26"/>
              </w:rPr>
              <w:t>Tên đề tài</w:t>
            </w:r>
          </w:p>
        </w:tc>
      </w:tr>
      <w:tr w:rsidR="00AB2177" w:rsidRPr="00AB7181" w:rsidTr="00AB2177">
        <w:tc>
          <w:tcPr>
            <w:tcW w:w="642" w:type="dxa"/>
            <w:vAlign w:val="center"/>
          </w:tcPr>
          <w:p w:rsidR="00AB2177" w:rsidRPr="001B2037" w:rsidRDefault="00AB2177" w:rsidP="00916287">
            <w:pPr>
              <w:pStyle w:val="ListParagraph"/>
              <w:numPr>
                <w:ilvl w:val="0"/>
                <w:numId w:val="2"/>
              </w:numPr>
              <w:spacing w:line="312" w:lineRule="auto"/>
              <w:jc w:val="center"/>
              <w:rPr>
                <w:b w:val="0"/>
                <w:sz w:val="24"/>
                <w:szCs w:val="26"/>
              </w:rPr>
            </w:pPr>
          </w:p>
        </w:tc>
        <w:tc>
          <w:tcPr>
            <w:tcW w:w="3044" w:type="dxa"/>
            <w:vAlign w:val="center"/>
          </w:tcPr>
          <w:p w:rsidR="00AB2177" w:rsidRPr="00AB7181" w:rsidRDefault="00AB2177" w:rsidP="00916287">
            <w:pPr>
              <w:spacing w:line="312" w:lineRule="auto"/>
              <w:ind w:left="-108" w:right="-108"/>
              <w:jc w:val="center"/>
              <w:rPr>
                <w:b w:val="0"/>
                <w:sz w:val="24"/>
                <w:szCs w:val="26"/>
              </w:rPr>
            </w:pPr>
          </w:p>
        </w:tc>
        <w:tc>
          <w:tcPr>
            <w:tcW w:w="1493" w:type="dxa"/>
          </w:tcPr>
          <w:p w:rsidR="00AB2177" w:rsidRPr="00AB7181" w:rsidRDefault="00AB2177" w:rsidP="001B2037">
            <w:pPr>
              <w:spacing w:line="312" w:lineRule="auto"/>
              <w:jc w:val="both"/>
              <w:rPr>
                <w:b w:val="0"/>
                <w:sz w:val="24"/>
                <w:szCs w:val="26"/>
              </w:rPr>
            </w:pPr>
          </w:p>
        </w:tc>
        <w:tc>
          <w:tcPr>
            <w:tcW w:w="5028" w:type="dxa"/>
          </w:tcPr>
          <w:p w:rsidR="00AB2177" w:rsidRPr="00AB7181" w:rsidRDefault="00AB2177" w:rsidP="001B2037">
            <w:pPr>
              <w:spacing w:line="312" w:lineRule="auto"/>
              <w:jc w:val="both"/>
              <w:rPr>
                <w:b w:val="0"/>
                <w:sz w:val="24"/>
                <w:szCs w:val="26"/>
              </w:rPr>
            </w:pPr>
          </w:p>
        </w:tc>
      </w:tr>
      <w:tr w:rsidR="00AB2177" w:rsidRPr="00AB7181" w:rsidTr="00AB2177">
        <w:tc>
          <w:tcPr>
            <w:tcW w:w="642" w:type="dxa"/>
            <w:vAlign w:val="center"/>
          </w:tcPr>
          <w:p w:rsidR="00AB2177" w:rsidRPr="001B2037" w:rsidRDefault="00AB2177" w:rsidP="00916287">
            <w:pPr>
              <w:pStyle w:val="ListParagraph"/>
              <w:numPr>
                <w:ilvl w:val="0"/>
                <w:numId w:val="2"/>
              </w:numPr>
              <w:spacing w:line="312" w:lineRule="auto"/>
              <w:jc w:val="center"/>
              <w:rPr>
                <w:b w:val="0"/>
                <w:sz w:val="24"/>
                <w:szCs w:val="26"/>
              </w:rPr>
            </w:pPr>
          </w:p>
        </w:tc>
        <w:tc>
          <w:tcPr>
            <w:tcW w:w="3044" w:type="dxa"/>
            <w:vAlign w:val="center"/>
          </w:tcPr>
          <w:p w:rsidR="00AB2177" w:rsidRPr="00AB7181" w:rsidRDefault="00AB2177" w:rsidP="00626F6E">
            <w:pPr>
              <w:spacing w:line="312" w:lineRule="auto"/>
              <w:jc w:val="center"/>
              <w:rPr>
                <w:b w:val="0"/>
                <w:sz w:val="24"/>
                <w:szCs w:val="26"/>
              </w:rPr>
            </w:pPr>
          </w:p>
        </w:tc>
        <w:tc>
          <w:tcPr>
            <w:tcW w:w="1493" w:type="dxa"/>
          </w:tcPr>
          <w:p w:rsidR="00AB2177" w:rsidRPr="00AB7181" w:rsidRDefault="00AB2177" w:rsidP="005A5AD9">
            <w:pPr>
              <w:spacing w:line="312" w:lineRule="auto"/>
              <w:jc w:val="both"/>
              <w:rPr>
                <w:b w:val="0"/>
                <w:sz w:val="24"/>
                <w:szCs w:val="26"/>
              </w:rPr>
            </w:pPr>
          </w:p>
        </w:tc>
        <w:tc>
          <w:tcPr>
            <w:tcW w:w="5028" w:type="dxa"/>
          </w:tcPr>
          <w:p w:rsidR="00AB2177" w:rsidRPr="00AB7181" w:rsidRDefault="00AB2177" w:rsidP="005A5AD9">
            <w:pPr>
              <w:spacing w:line="312" w:lineRule="auto"/>
              <w:jc w:val="both"/>
              <w:rPr>
                <w:b w:val="0"/>
                <w:sz w:val="24"/>
                <w:szCs w:val="26"/>
              </w:rPr>
            </w:pPr>
          </w:p>
        </w:tc>
      </w:tr>
      <w:tr w:rsidR="00AB2177" w:rsidRPr="00AB7181" w:rsidTr="00AB2177">
        <w:tc>
          <w:tcPr>
            <w:tcW w:w="642" w:type="dxa"/>
            <w:vAlign w:val="center"/>
          </w:tcPr>
          <w:p w:rsidR="00AB2177" w:rsidRPr="001B2037" w:rsidRDefault="00AB2177" w:rsidP="00916287">
            <w:pPr>
              <w:pStyle w:val="ListParagraph"/>
              <w:numPr>
                <w:ilvl w:val="0"/>
                <w:numId w:val="2"/>
              </w:numPr>
              <w:spacing w:line="312" w:lineRule="auto"/>
              <w:jc w:val="center"/>
              <w:rPr>
                <w:b w:val="0"/>
                <w:sz w:val="24"/>
                <w:szCs w:val="26"/>
              </w:rPr>
            </w:pPr>
          </w:p>
        </w:tc>
        <w:tc>
          <w:tcPr>
            <w:tcW w:w="3044" w:type="dxa"/>
            <w:vAlign w:val="center"/>
          </w:tcPr>
          <w:p w:rsidR="00AB2177" w:rsidRPr="00AB7181" w:rsidRDefault="00AB2177" w:rsidP="001A00F1">
            <w:pPr>
              <w:spacing w:line="312" w:lineRule="auto"/>
              <w:ind w:right="34"/>
              <w:jc w:val="center"/>
              <w:rPr>
                <w:b w:val="0"/>
                <w:sz w:val="24"/>
                <w:szCs w:val="26"/>
              </w:rPr>
            </w:pPr>
          </w:p>
        </w:tc>
        <w:tc>
          <w:tcPr>
            <w:tcW w:w="1493" w:type="dxa"/>
          </w:tcPr>
          <w:p w:rsidR="00AB2177" w:rsidRPr="00AB7181" w:rsidRDefault="00AB2177" w:rsidP="003D0358">
            <w:pPr>
              <w:spacing w:line="312" w:lineRule="auto"/>
              <w:jc w:val="both"/>
              <w:rPr>
                <w:b w:val="0"/>
                <w:sz w:val="24"/>
                <w:szCs w:val="26"/>
              </w:rPr>
            </w:pPr>
          </w:p>
        </w:tc>
        <w:tc>
          <w:tcPr>
            <w:tcW w:w="5028" w:type="dxa"/>
          </w:tcPr>
          <w:p w:rsidR="00AB2177" w:rsidRPr="00AB7181" w:rsidRDefault="00AB2177" w:rsidP="003D0358">
            <w:pPr>
              <w:spacing w:line="312" w:lineRule="auto"/>
              <w:jc w:val="both"/>
              <w:rPr>
                <w:b w:val="0"/>
                <w:sz w:val="24"/>
                <w:szCs w:val="26"/>
              </w:rPr>
            </w:pPr>
          </w:p>
        </w:tc>
      </w:tr>
      <w:tr w:rsidR="00AB2177" w:rsidRPr="00AB7181" w:rsidTr="00AB2177">
        <w:tc>
          <w:tcPr>
            <w:tcW w:w="642" w:type="dxa"/>
            <w:vAlign w:val="center"/>
          </w:tcPr>
          <w:p w:rsidR="00AB2177" w:rsidRPr="001B2037" w:rsidRDefault="00AB2177" w:rsidP="00916287">
            <w:pPr>
              <w:pStyle w:val="ListParagraph"/>
              <w:numPr>
                <w:ilvl w:val="0"/>
                <w:numId w:val="2"/>
              </w:numPr>
              <w:spacing w:line="312" w:lineRule="auto"/>
              <w:jc w:val="center"/>
              <w:rPr>
                <w:b w:val="0"/>
                <w:sz w:val="24"/>
                <w:szCs w:val="26"/>
              </w:rPr>
            </w:pPr>
          </w:p>
        </w:tc>
        <w:tc>
          <w:tcPr>
            <w:tcW w:w="3044" w:type="dxa"/>
            <w:vAlign w:val="center"/>
          </w:tcPr>
          <w:p w:rsidR="00AB2177" w:rsidRDefault="00AB2177" w:rsidP="00B041D3">
            <w:pPr>
              <w:spacing w:line="312" w:lineRule="auto"/>
              <w:ind w:right="-108"/>
              <w:jc w:val="center"/>
              <w:rPr>
                <w:b w:val="0"/>
                <w:sz w:val="24"/>
                <w:szCs w:val="26"/>
              </w:rPr>
            </w:pPr>
          </w:p>
        </w:tc>
        <w:tc>
          <w:tcPr>
            <w:tcW w:w="1493" w:type="dxa"/>
          </w:tcPr>
          <w:p w:rsidR="00AB2177" w:rsidRPr="002414CA" w:rsidRDefault="00AB2177" w:rsidP="003D0358">
            <w:pPr>
              <w:spacing w:line="312" w:lineRule="auto"/>
              <w:jc w:val="both"/>
              <w:rPr>
                <w:b w:val="0"/>
                <w:sz w:val="24"/>
                <w:szCs w:val="26"/>
              </w:rPr>
            </w:pPr>
          </w:p>
        </w:tc>
        <w:tc>
          <w:tcPr>
            <w:tcW w:w="5028" w:type="dxa"/>
          </w:tcPr>
          <w:p w:rsidR="00AB2177" w:rsidRPr="002414CA" w:rsidRDefault="00AB2177" w:rsidP="003D0358">
            <w:pPr>
              <w:spacing w:line="312" w:lineRule="auto"/>
              <w:jc w:val="both"/>
              <w:rPr>
                <w:b w:val="0"/>
                <w:sz w:val="24"/>
                <w:szCs w:val="26"/>
              </w:rPr>
            </w:pPr>
          </w:p>
        </w:tc>
      </w:tr>
    </w:tbl>
    <w:p w:rsidR="00C12CD5" w:rsidRPr="00C12CD5" w:rsidRDefault="00C12CD5" w:rsidP="00A67499">
      <w:pPr>
        <w:jc w:val="center"/>
        <w:rPr>
          <w:b w:val="0"/>
          <w:i/>
          <w:sz w:val="12"/>
        </w:rPr>
      </w:pPr>
    </w:p>
    <w:p w:rsidR="00216F63" w:rsidRPr="00AB7181" w:rsidRDefault="00216F63" w:rsidP="00A67499">
      <w:pPr>
        <w:jc w:val="center"/>
        <w:rPr>
          <w:b w:val="0"/>
          <w:i/>
          <w:sz w:val="24"/>
        </w:rPr>
      </w:pPr>
      <w:r w:rsidRPr="00AB7181">
        <w:rPr>
          <w:b w:val="0"/>
          <w:i/>
          <w:sz w:val="24"/>
        </w:rPr>
        <w:t xml:space="preserve">(Danh sách này có </w:t>
      </w:r>
      <w:r w:rsidR="00BF27F9">
        <w:rPr>
          <w:b w:val="0"/>
          <w:i/>
          <w:sz w:val="24"/>
        </w:rPr>
        <w:t xml:space="preserve">     </w:t>
      </w:r>
      <w:r w:rsidR="00E25566">
        <w:rPr>
          <w:b w:val="0"/>
          <w:i/>
          <w:sz w:val="24"/>
        </w:rPr>
        <w:t xml:space="preserve"> </w:t>
      </w:r>
      <w:r w:rsidRPr="00AB7181">
        <w:rPr>
          <w:b w:val="0"/>
          <w:i/>
          <w:sz w:val="24"/>
        </w:rPr>
        <w:t>đề tài NCKH)</w:t>
      </w:r>
    </w:p>
    <w:sectPr w:rsidR="00216F63" w:rsidRPr="00AB7181" w:rsidSect="00B32DA4">
      <w:headerReference w:type="default" r:id="rId8"/>
      <w:pgSz w:w="11907" w:h="16840" w:code="9"/>
      <w:pgMar w:top="1276"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55C" w:rsidRDefault="0004555C" w:rsidP="00E44907">
      <w:r>
        <w:separator/>
      </w:r>
    </w:p>
  </w:endnote>
  <w:endnote w:type="continuationSeparator" w:id="1">
    <w:p w:rsidR="0004555C" w:rsidRDefault="0004555C" w:rsidP="00E44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55C" w:rsidRDefault="0004555C" w:rsidP="00E44907">
      <w:r>
        <w:separator/>
      </w:r>
    </w:p>
  </w:footnote>
  <w:footnote w:type="continuationSeparator" w:id="1">
    <w:p w:rsidR="0004555C" w:rsidRDefault="0004555C" w:rsidP="00E44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2B" w:rsidRDefault="0064692B" w:rsidP="0064692B">
    <w:pPr>
      <w:pStyle w:val="Header"/>
      <w:jc w:val="right"/>
    </w:pPr>
    <w:r>
      <w:t>Mẫu T1</w:t>
    </w:r>
    <w:r w:rsidR="0068610F">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17A"/>
    <w:multiLevelType w:val="hybridMultilevel"/>
    <w:tmpl w:val="1D98B496"/>
    <w:lvl w:ilvl="0" w:tplc="344CC0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74D66"/>
    <w:multiLevelType w:val="hybridMultilevel"/>
    <w:tmpl w:val="247E4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010D2"/>
    <w:rsid w:val="0000401F"/>
    <w:rsid w:val="00020F47"/>
    <w:rsid w:val="0004301E"/>
    <w:rsid w:val="0004555C"/>
    <w:rsid w:val="00053075"/>
    <w:rsid w:val="0005772B"/>
    <w:rsid w:val="000710C1"/>
    <w:rsid w:val="000B0B0C"/>
    <w:rsid w:val="000C256D"/>
    <w:rsid w:val="000C3BFA"/>
    <w:rsid w:val="000C4E4E"/>
    <w:rsid w:val="001010D2"/>
    <w:rsid w:val="00111326"/>
    <w:rsid w:val="00111CBB"/>
    <w:rsid w:val="00114049"/>
    <w:rsid w:val="001273E6"/>
    <w:rsid w:val="00130950"/>
    <w:rsid w:val="00137C88"/>
    <w:rsid w:val="00151E2B"/>
    <w:rsid w:val="00156B49"/>
    <w:rsid w:val="00160CE9"/>
    <w:rsid w:val="001A00F1"/>
    <w:rsid w:val="001A708C"/>
    <w:rsid w:val="001B2037"/>
    <w:rsid w:val="001C6282"/>
    <w:rsid w:val="00216F63"/>
    <w:rsid w:val="002414CA"/>
    <w:rsid w:val="00252B55"/>
    <w:rsid w:val="00256B09"/>
    <w:rsid w:val="002866B4"/>
    <w:rsid w:val="002B27B5"/>
    <w:rsid w:val="002D43CB"/>
    <w:rsid w:val="002E2898"/>
    <w:rsid w:val="002F0823"/>
    <w:rsid w:val="00303427"/>
    <w:rsid w:val="00304E83"/>
    <w:rsid w:val="00307D02"/>
    <w:rsid w:val="00310010"/>
    <w:rsid w:val="00344DC8"/>
    <w:rsid w:val="00354A51"/>
    <w:rsid w:val="003776D2"/>
    <w:rsid w:val="003D0358"/>
    <w:rsid w:val="003D6E57"/>
    <w:rsid w:val="004273B3"/>
    <w:rsid w:val="00485490"/>
    <w:rsid w:val="00497AD3"/>
    <w:rsid w:val="004B774A"/>
    <w:rsid w:val="004C52AF"/>
    <w:rsid w:val="004C739C"/>
    <w:rsid w:val="004D0886"/>
    <w:rsid w:val="005155E7"/>
    <w:rsid w:val="00517D8E"/>
    <w:rsid w:val="0052597B"/>
    <w:rsid w:val="00526B12"/>
    <w:rsid w:val="005302BC"/>
    <w:rsid w:val="00536B17"/>
    <w:rsid w:val="00553154"/>
    <w:rsid w:val="00557CFE"/>
    <w:rsid w:val="005926DD"/>
    <w:rsid w:val="005B310D"/>
    <w:rsid w:val="005C019A"/>
    <w:rsid w:val="005E1E55"/>
    <w:rsid w:val="00606B60"/>
    <w:rsid w:val="0062087E"/>
    <w:rsid w:val="00626F6E"/>
    <w:rsid w:val="006440DA"/>
    <w:rsid w:val="0064692B"/>
    <w:rsid w:val="006539AB"/>
    <w:rsid w:val="006621C5"/>
    <w:rsid w:val="00664A57"/>
    <w:rsid w:val="00674F45"/>
    <w:rsid w:val="0068610F"/>
    <w:rsid w:val="006B7E25"/>
    <w:rsid w:val="006E03B4"/>
    <w:rsid w:val="00710C05"/>
    <w:rsid w:val="007139E4"/>
    <w:rsid w:val="00750FDE"/>
    <w:rsid w:val="00774556"/>
    <w:rsid w:val="0077715C"/>
    <w:rsid w:val="007914DF"/>
    <w:rsid w:val="007A4D45"/>
    <w:rsid w:val="007A5EFE"/>
    <w:rsid w:val="007D00C8"/>
    <w:rsid w:val="00831961"/>
    <w:rsid w:val="008334DD"/>
    <w:rsid w:val="008335C2"/>
    <w:rsid w:val="00854190"/>
    <w:rsid w:val="008623B8"/>
    <w:rsid w:val="00864676"/>
    <w:rsid w:val="00886B30"/>
    <w:rsid w:val="008B1260"/>
    <w:rsid w:val="008C279C"/>
    <w:rsid w:val="008D1F02"/>
    <w:rsid w:val="00910825"/>
    <w:rsid w:val="00916287"/>
    <w:rsid w:val="009556BF"/>
    <w:rsid w:val="00992218"/>
    <w:rsid w:val="009C6B8E"/>
    <w:rsid w:val="009E689C"/>
    <w:rsid w:val="00A04E04"/>
    <w:rsid w:val="00A10428"/>
    <w:rsid w:val="00A21F37"/>
    <w:rsid w:val="00A426D4"/>
    <w:rsid w:val="00A67499"/>
    <w:rsid w:val="00A72406"/>
    <w:rsid w:val="00A74963"/>
    <w:rsid w:val="00A81B74"/>
    <w:rsid w:val="00AB2177"/>
    <w:rsid w:val="00AB7181"/>
    <w:rsid w:val="00AC63CE"/>
    <w:rsid w:val="00AD45DC"/>
    <w:rsid w:val="00B041D3"/>
    <w:rsid w:val="00B312F1"/>
    <w:rsid w:val="00B32DA4"/>
    <w:rsid w:val="00B46FD4"/>
    <w:rsid w:val="00B54C5A"/>
    <w:rsid w:val="00B74F51"/>
    <w:rsid w:val="00BA2B8E"/>
    <w:rsid w:val="00BC41F5"/>
    <w:rsid w:val="00BD0212"/>
    <w:rsid w:val="00BE2D7B"/>
    <w:rsid w:val="00BE406D"/>
    <w:rsid w:val="00BF2710"/>
    <w:rsid w:val="00BF27F9"/>
    <w:rsid w:val="00C046AD"/>
    <w:rsid w:val="00C0601C"/>
    <w:rsid w:val="00C12CD5"/>
    <w:rsid w:val="00C17668"/>
    <w:rsid w:val="00C51DD5"/>
    <w:rsid w:val="00C70F63"/>
    <w:rsid w:val="00C901B6"/>
    <w:rsid w:val="00C9402F"/>
    <w:rsid w:val="00D06E19"/>
    <w:rsid w:val="00D32D75"/>
    <w:rsid w:val="00D33D7C"/>
    <w:rsid w:val="00DA71A7"/>
    <w:rsid w:val="00DB43C7"/>
    <w:rsid w:val="00DE0461"/>
    <w:rsid w:val="00DE1F42"/>
    <w:rsid w:val="00E12A3D"/>
    <w:rsid w:val="00E13D84"/>
    <w:rsid w:val="00E25566"/>
    <w:rsid w:val="00E44907"/>
    <w:rsid w:val="00E4556D"/>
    <w:rsid w:val="00E56245"/>
    <w:rsid w:val="00E56CD2"/>
    <w:rsid w:val="00E6425F"/>
    <w:rsid w:val="00E80B80"/>
    <w:rsid w:val="00E9005F"/>
    <w:rsid w:val="00E913E0"/>
    <w:rsid w:val="00EB28FD"/>
    <w:rsid w:val="00EB4B5B"/>
    <w:rsid w:val="00EC2E42"/>
    <w:rsid w:val="00ED0B12"/>
    <w:rsid w:val="00EE248C"/>
    <w:rsid w:val="00EE6C02"/>
    <w:rsid w:val="00EF7422"/>
    <w:rsid w:val="00F011DA"/>
    <w:rsid w:val="00F20FE1"/>
    <w:rsid w:val="00F36C01"/>
    <w:rsid w:val="00F37F16"/>
    <w:rsid w:val="00F42231"/>
    <w:rsid w:val="00F734CE"/>
    <w:rsid w:val="00F85506"/>
    <w:rsid w:val="00FA1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country-region"/>
  <w:shapeDefaults>
    <o:shapedefaults v:ext="edit" spidmax="1433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2"/>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37"/>
    <w:pPr>
      <w:ind w:left="720"/>
      <w:contextualSpacing/>
    </w:pPr>
  </w:style>
  <w:style w:type="character" w:styleId="Emphasis">
    <w:name w:val="Emphasis"/>
    <w:basedOn w:val="DefaultParagraphFont"/>
    <w:uiPriority w:val="20"/>
    <w:qFormat/>
    <w:rsid w:val="00C70F63"/>
    <w:rPr>
      <w:i/>
      <w:iCs/>
    </w:rPr>
  </w:style>
  <w:style w:type="paragraph" w:styleId="Header">
    <w:name w:val="header"/>
    <w:basedOn w:val="Normal"/>
    <w:link w:val="HeaderChar"/>
    <w:uiPriority w:val="99"/>
    <w:semiHidden/>
    <w:unhideWhenUsed/>
    <w:rsid w:val="00E44907"/>
    <w:pPr>
      <w:tabs>
        <w:tab w:val="center" w:pos="4680"/>
        <w:tab w:val="right" w:pos="9360"/>
      </w:tabs>
    </w:pPr>
  </w:style>
  <w:style w:type="character" w:customStyle="1" w:styleId="HeaderChar">
    <w:name w:val="Header Char"/>
    <w:basedOn w:val="DefaultParagraphFont"/>
    <w:link w:val="Header"/>
    <w:uiPriority w:val="99"/>
    <w:semiHidden/>
    <w:rsid w:val="00E44907"/>
    <w:rPr>
      <w:rFonts w:ascii="Times New Roman" w:eastAsia="Times New Roman" w:hAnsi="Times New Roman" w:cs="Times New Roman"/>
      <w:b/>
      <w:sz w:val="28"/>
      <w:szCs w:val="28"/>
    </w:rPr>
  </w:style>
  <w:style w:type="paragraph" w:styleId="Footer">
    <w:name w:val="footer"/>
    <w:basedOn w:val="Normal"/>
    <w:link w:val="FooterChar"/>
    <w:uiPriority w:val="99"/>
    <w:semiHidden/>
    <w:unhideWhenUsed/>
    <w:rsid w:val="00E44907"/>
    <w:pPr>
      <w:tabs>
        <w:tab w:val="center" w:pos="4680"/>
        <w:tab w:val="right" w:pos="9360"/>
      </w:tabs>
    </w:pPr>
  </w:style>
  <w:style w:type="character" w:customStyle="1" w:styleId="FooterChar">
    <w:name w:val="Footer Char"/>
    <w:basedOn w:val="DefaultParagraphFont"/>
    <w:link w:val="Footer"/>
    <w:uiPriority w:val="99"/>
    <w:semiHidden/>
    <w:rsid w:val="00E44907"/>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B967-447B-44B3-A081-97CFBD5B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Professional</cp:lastModifiedBy>
  <cp:revision>12</cp:revision>
  <cp:lastPrinted>2016-06-28T08:25:00Z</cp:lastPrinted>
  <dcterms:created xsi:type="dcterms:W3CDTF">2018-08-21T01:54:00Z</dcterms:created>
  <dcterms:modified xsi:type="dcterms:W3CDTF">2018-09-27T02:59:00Z</dcterms:modified>
</cp:coreProperties>
</file>