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7" w:type="dxa"/>
        <w:tblInd w:w="-318" w:type="dxa"/>
        <w:tblCellMar>
          <w:left w:w="0" w:type="dxa"/>
          <w:right w:w="0" w:type="dxa"/>
        </w:tblCellMar>
        <w:tblLook w:val="0000"/>
      </w:tblPr>
      <w:tblGrid>
        <w:gridCol w:w="4679"/>
        <w:gridCol w:w="5718"/>
      </w:tblGrid>
      <w:tr w:rsidR="00025333" w:rsidRPr="00C00236" w:rsidTr="004050E2">
        <w:trPr>
          <w:trHeight w:val="915"/>
        </w:trPr>
        <w:tc>
          <w:tcPr>
            <w:tcW w:w="4679" w:type="dxa"/>
            <w:tcMar>
              <w:top w:w="0" w:type="dxa"/>
              <w:left w:w="108" w:type="dxa"/>
              <w:bottom w:w="0" w:type="dxa"/>
              <w:right w:w="108" w:type="dxa"/>
            </w:tcMar>
          </w:tcPr>
          <w:p w:rsidR="00025333" w:rsidRPr="00EF0C5D" w:rsidRDefault="00025333" w:rsidP="004050E2">
            <w:pPr>
              <w:spacing w:line="288" w:lineRule="auto"/>
              <w:jc w:val="center"/>
              <w:rPr>
                <w:b/>
                <w:bCs/>
                <w:sz w:val="24"/>
              </w:rPr>
            </w:pPr>
            <w:r w:rsidRPr="00EF0C5D">
              <w:rPr>
                <w:b/>
                <w:bCs/>
                <w:sz w:val="24"/>
              </w:rPr>
              <w:t>UBND TỈNH NGHỆ AN</w:t>
            </w:r>
          </w:p>
          <w:p w:rsidR="00025333" w:rsidRPr="00C00236" w:rsidRDefault="004960F2" w:rsidP="001D188C">
            <w:pPr>
              <w:spacing w:line="288" w:lineRule="auto"/>
              <w:ind w:left="-108" w:firstLine="108"/>
            </w:pPr>
            <w:r w:rsidRPr="004960F2">
              <w:rPr>
                <w:b/>
                <w:bCs/>
                <w:noProof/>
                <w:sz w:val="24"/>
              </w:rPr>
              <w:pict>
                <v:shapetype id="_x0000_t32" coordsize="21600,21600" o:spt="32" o:oned="t" path="m,l21600,21600e" filled="f">
                  <v:path arrowok="t" fillok="f" o:connecttype="none"/>
                  <o:lock v:ext="edit" shapetype="t"/>
                </v:shapetype>
                <v:shape id="_x0000_s1029" type="#_x0000_t32" style="position:absolute;left:0;text-align:left;margin-left:55pt;margin-top:15.6pt;width:112.5pt;height:0;z-index:251661312" o:connectortype="straight"/>
              </w:pict>
            </w:r>
            <w:r w:rsidR="00025333" w:rsidRPr="00EF0C5D">
              <w:rPr>
                <w:b/>
                <w:bCs/>
                <w:sz w:val="24"/>
              </w:rPr>
              <w:t>TRƯỜNG ĐẠI HỌC KINH TẾ NGHỆ AN</w:t>
            </w:r>
            <w:r w:rsidR="00025333" w:rsidRPr="00EF0C5D">
              <w:rPr>
                <w:b/>
                <w:bCs/>
                <w:sz w:val="24"/>
              </w:rPr>
              <w:br/>
            </w:r>
            <w:r w:rsidR="00025333">
              <w:t xml:space="preserve">             </w:t>
            </w:r>
            <w:r w:rsidR="009730D8">
              <w:t xml:space="preserve">   </w:t>
            </w:r>
            <w:r w:rsidR="00025333">
              <w:t>Số</w:t>
            </w:r>
            <w:r w:rsidR="00D97879">
              <w:t xml:space="preserve">: </w:t>
            </w:r>
            <w:r w:rsidR="001D188C" w:rsidRPr="00FD4954">
              <w:rPr>
                <w:b/>
              </w:rPr>
              <w:t>340</w:t>
            </w:r>
            <w:r w:rsidR="00157C1D">
              <w:t xml:space="preserve"> </w:t>
            </w:r>
            <w:r w:rsidR="00025333">
              <w:t xml:space="preserve"> </w:t>
            </w:r>
            <w:r w:rsidR="00025333" w:rsidRPr="00C00236">
              <w:t>/</w:t>
            </w:r>
            <w:r w:rsidR="00025333">
              <w:t>ĐHKTNA</w:t>
            </w:r>
          </w:p>
        </w:tc>
        <w:tc>
          <w:tcPr>
            <w:tcW w:w="5718" w:type="dxa"/>
            <w:tcMar>
              <w:top w:w="0" w:type="dxa"/>
              <w:left w:w="108" w:type="dxa"/>
              <w:bottom w:w="0" w:type="dxa"/>
              <w:right w:w="108" w:type="dxa"/>
            </w:tcMar>
          </w:tcPr>
          <w:p w:rsidR="00025333" w:rsidRPr="00C00236" w:rsidRDefault="004960F2" w:rsidP="001D188C">
            <w:pPr>
              <w:spacing w:line="288" w:lineRule="auto"/>
            </w:pPr>
            <w:r w:rsidRPr="004960F2">
              <w:rPr>
                <w:b/>
                <w:bCs/>
                <w:noProof/>
                <w:sz w:val="24"/>
              </w:rPr>
              <w:pict>
                <v:shape id="_x0000_s1028" type="#_x0000_t32" style="position:absolute;margin-left:52.8pt;margin-top:32.55pt;width:145.5pt;height:0;z-index:251660288;mso-position-horizontal-relative:text;mso-position-vertical-relative:text" o:connectortype="straight"/>
              </w:pict>
            </w:r>
            <w:r w:rsidR="00025333" w:rsidRPr="00EF0C5D">
              <w:rPr>
                <w:b/>
                <w:bCs/>
                <w:sz w:val="24"/>
              </w:rPr>
              <w:t xml:space="preserve">CỘNG HÒA XÃ HỘI CHỦ NGHĨA VIỆT </w:t>
            </w:r>
            <w:smartTag w:uri="urn:schemas-microsoft-com:office:smarttags" w:element="place">
              <w:smartTag w:uri="urn:schemas-microsoft-com:office:smarttags" w:element="country-region">
                <w:r w:rsidR="00025333" w:rsidRPr="00EF0C5D">
                  <w:rPr>
                    <w:b/>
                    <w:bCs/>
                    <w:sz w:val="24"/>
                  </w:rPr>
                  <w:t>NAM</w:t>
                </w:r>
              </w:smartTag>
            </w:smartTag>
            <w:r w:rsidR="00025333" w:rsidRPr="00EF0C5D">
              <w:rPr>
                <w:b/>
                <w:bCs/>
                <w:sz w:val="24"/>
              </w:rPr>
              <w:br/>
            </w:r>
            <w:r w:rsidR="00025333">
              <w:rPr>
                <w:b/>
                <w:bCs/>
                <w:sz w:val="26"/>
              </w:rPr>
              <w:t xml:space="preserve">               </w:t>
            </w:r>
            <w:r w:rsidR="00025333" w:rsidRPr="00C00236">
              <w:rPr>
                <w:b/>
                <w:bCs/>
                <w:sz w:val="26"/>
              </w:rPr>
              <w:t>Độc lập - Tự do - Hạnh phúc</w:t>
            </w:r>
            <w:r w:rsidR="00025333" w:rsidRPr="00C00236">
              <w:rPr>
                <w:b/>
                <w:bCs/>
              </w:rPr>
              <w:br/>
            </w:r>
            <w:r w:rsidR="00025333">
              <w:rPr>
                <w:b/>
                <w:bCs/>
              </w:rPr>
              <w:t xml:space="preserve"> </w:t>
            </w:r>
            <w:r w:rsidR="00025333">
              <w:rPr>
                <w:i/>
                <w:iCs/>
              </w:rPr>
              <w:t xml:space="preserve">      </w:t>
            </w:r>
            <w:r w:rsidR="00025333" w:rsidRPr="00C00236">
              <w:rPr>
                <w:i/>
                <w:iCs/>
              </w:rPr>
              <w:t xml:space="preserve">Nghệ An, ngày </w:t>
            </w:r>
            <w:r w:rsidR="00157C1D">
              <w:rPr>
                <w:i/>
                <w:iCs/>
              </w:rPr>
              <w:t xml:space="preserve">  </w:t>
            </w:r>
            <w:r w:rsidR="001D188C" w:rsidRPr="00FD4954">
              <w:rPr>
                <w:b/>
                <w:i/>
                <w:iCs/>
              </w:rPr>
              <w:t>08</w:t>
            </w:r>
            <w:r w:rsidR="00157C1D">
              <w:rPr>
                <w:i/>
                <w:iCs/>
              </w:rPr>
              <w:t xml:space="preserve"> </w:t>
            </w:r>
            <w:r w:rsidR="00D97879">
              <w:rPr>
                <w:i/>
                <w:iCs/>
              </w:rPr>
              <w:t xml:space="preserve"> </w:t>
            </w:r>
            <w:r w:rsidR="00025333">
              <w:rPr>
                <w:i/>
                <w:iCs/>
              </w:rPr>
              <w:t xml:space="preserve"> t</w:t>
            </w:r>
            <w:r w:rsidR="00025333" w:rsidRPr="00C00236">
              <w:rPr>
                <w:i/>
                <w:iCs/>
              </w:rPr>
              <w:t xml:space="preserve">tháng  </w:t>
            </w:r>
            <w:r w:rsidR="001D188C">
              <w:rPr>
                <w:i/>
                <w:iCs/>
              </w:rPr>
              <w:t>4</w:t>
            </w:r>
            <w:r w:rsidR="00025333" w:rsidRPr="00C00236">
              <w:rPr>
                <w:i/>
                <w:iCs/>
              </w:rPr>
              <w:t xml:space="preserve"> năm 201</w:t>
            </w:r>
            <w:r w:rsidR="00025333">
              <w:rPr>
                <w:i/>
                <w:iCs/>
              </w:rPr>
              <w:t>9</w:t>
            </w:r>
          </w:p>
        </w:tc>
      </w:tr>
    </w:tbl>
    <w:p w:rsidR="00025333" w:rsidRDefault="00025333" w:rsidP="009730D8">
      <w:pPr>
        <w:spacing w:before="120" w:line="288" w:lineRule="auto"/>
        <w:rPr>
          <w:b/>
          <w:sz w:val="32"/>
          <w:szCs w:val="32"/>
        </w:rPr>
      </w:pPr>
      <w:r w:rsidRPr="00C00236">
        <w:rPr>
          <w:sz w:val="32"/>
          <w:szCs w:val="32"/>
        </w:rPr>
        <w:t> </w:t>
      </w:r>
      <w:r>
        <w:rPr>
          <w:sz w:val="32"/>
          <w:szCs w:val="32"/>
        </w:rPr>
        <w:tab/>
      </w:r>
      <w:r>
        <w:rPr>
          <w:sz w:val="32"/>
          <w:szCs w:val="32"/>
        </w:rPr>
        <w:tab/>
      </w:r>
      <w:r>
        <w:rPr>
          <w:sz w:val="32"/>
          <w:szCs w:val="32"/>
        </w:rPr>
        <w:tab/>
      </w:r>
      <w:r>
        <w:rPr>
          <w:sz w:val="32"/>
          <w:szCs w:val="32"/>
        </w:rPr>
        <w:tab/>
      </w:r>
      <w:r>
        <w:rPr>
          <w:sz w:val="32"/>
          <w:szCs w:val="32"/>
        </w:rPr>
        <w:tab/>
      </w:r>
      <w:r>
        <w:rPr>
          <w:b/>
          <w:sz w:val="32"/>
          <w:szCs w:val="32"/>
        </w:rPr>
        <w:t>Q</w:t>
      </w:r>
      <w:r w:rsidRPr="00C00236">
        <w:rPr>
          <w:b/>
          <w:sz w:val="32"/>
          <w:szCs w:val="32"/>
        </w:rPr>
        <w:t>UY</w:t>
      </w:r>
      <w:r>
        <w:rPr>
          <w:b/>
          <w:sz w:val="32"/>
          <w:szCs w:val="32"/>
        </w:rPr>
        <w:t>ẾT</w:t>
      </w:r>
      <w:r w:rsidRPr="00C00236">
        <w:rPr>
          <w:b/>
          <w:sz w:val="32"/>
          <w:szCs w:val="32"/>
        </w:rPr>
        <w:t xml:space="preserve"> ĐỊNH </w:t>
      </w:r>
    </w:p>
    <w:p w:rsidR="00025333" w:rsidRDefault="00025333" w:rsidP="00025333">
      <w:pPr>
        <w:spacing w:line="240" w:lineRule="auto"/>
        <w:jc w:val="center"/>
        <w:rPr>
          <w:b/>
          <w:sz w:val="32"/>
          <w:szCs w:val="32"/>
        </w:rPr>
      </w:pPr>
      <w:r>
        <w:rPr>
          <w:b/>
          <w:sz w:val="32"/>
          <w:szCs w:val="32"/>
        </w:rPr>
        <w:t>Về chế độ học bổng khuyến khích học tập</w:t>
      </w:r>
    </w:p>
    <w:p w:rsidR="00025333" w:rsidRPr="00C00236" w:rsidRDefault="009A6FFA" w:rsidP="00025333">
      <w:pPr>
        <w:spacing w:line="240" w:lineRule="auto"/>
        <w:jc w:val="center"/>
        <w:rPr>
          <w:b/>
          <w:sz w:val="32"/>
          <w:szCs w:val="32"/>
        </w:rPr>
      </w:pPr>
      <w:r>
        <w:rPr>
          <w:b/>
          <w:sz w:val="32"/>
          <w:szCs w:val="32"/>
        </w:rPr>
        <w:t xml:space="preserve"> đối với</w:t>
      </w:r>
      <w:r w:rsidR="00025333">
        <w:rPr>
          <w:b/>
          <w:sz w:val="32"/>
          <w:szCs w:val="32"/>
        </w:rPr>
        <w:t xml:space="preserve"> sinh viên tại trường Đại học Kinh tế Nghệ An </w:t>
      </w:r>
    </w:p>
    <w:p w:rsidR="00025333" w:rsidRPr="000F3F99" w:rsidRDefault="004960F2" w:rsidP="00157E36">
      <w:pPr>
        <w:spacing w:before="120" w:line="360" w:lineRule="exact"/>
        <w:ind w:firstLine="720"/>
        <w:jc w:val="both"/>
        <w:rPr>
          <w:rFonts w:cs="Times New Roman"/>
        </w:rPr>
      </w:pPr>
      <w:r>
        <w:rPr>
          <w:rFonts w:cs="Times New Roman"/>
          <w:noProof/>
        </w:rPr>
        <w:pict>
          <v:shape id="_x0000_s1030" type="#_x0000_t32" style="position:absolute;left:0;text-align:left;margin-left:156.45pt;margin-top:.4pt;width:171.75pt;height:0;z-index:251662336" o:connectortype="straight"/>
        </w:pict>
      </w:r>
      <w:r w:rsidR="00025333" w:rsidRPr="000F3F99">
        <w:rPr>
          <w:rFonts w:cs="Times New Roman"/>
        </w:rPr>
        <w:t>Căn cứ Quyết định số 205/2014/QĐ-TTg ngày 27/01/2014 của Thủ tướng Chính phủ về việc thành lập Trường Đại học Kinh tế Nghệ An;</w:t>
      </w:r>
    </w:p>
    <w:p w:rsidR="00025333" w:rsidRDefault="00025333" w:rsidP="00157E36">
      <w:pPr>
        <w:spacing w:line="360" w:lineRule="exact"/>
        <w:ind w:firstLine="720"/>
        <w:jc w:val="both"/>
        <w:rPr>
          <w:rFonts w:cs="Times New Roman"/>
        </w:rPr>
      </w:pPr>
      <w:r w:rsidRPr="000F3F99">
        <w:rPr>
          <w:rFonts w:cs="Times New Roman"/>
        </w:rPr>
        <w:t>Căn cứ Quyết định số 70/2014/QĐ-TTg 10/12/2014 của Thủ tướng Chính phủ về việc Ban hành Điều lệ trường Đại học;</w:t>
      </w:r>
    </w:p>
    <w:p w:rsidR="00025333" w:rsidRPr="000F3F99" w:rsidRDefault="00025333" w:rsidP="00157E36">
      <w:pPr>
        <w:shd w:val="clear" w:color="auto" w:fill="FFFFFF"/>
        <w:spacing w:line="360" w:lineRule="exact"/>
        <w:ind w:firstLine="720"/>
        <w:jc w:val="both"/>
        <w:rPr>
          <w:rFonts w:eastAsia="Times New Roman" w:cs="Times New Roman"/>
          <w:szCs w:val="28"/>
        </w:rPr>
      </w:pPr>
      <w:r>
        <w:rPr>
          <w:rFonts w:eastAsia="Times New Roman" w:cs="Times New Roman"/>
          <w:szCs w:val="28"/>
          <w:bdr w:val="none" w:sz="0" w:space="0" w:color="auto" w:frame="1"/>
        </w:rPr>
        <w:t>Căn cứ Quyết định số 25</w:t>
      </w:r>
      <w:r w:rsidRPr="000F3F99">
        <w:rPr>
          <w:rFonts w:eastAsia="Times New Roman" w:cs="Times New Roman"/>
          <w:szCs w:val="28"/>
          <w:bdr w:val="none" w:sz="0" w:space="0" w:color="auto" w:frame="1"/>
        </w:rPr>
        <w:t>/200</w:t>
      </w:r>
      <w:r>
        <w:rPr>
          <w:rFonts w:eastAsia="Times New Roman" w:cs="Times New Roman"/>
          <w:szCs w:val="28"/>
          <w:bdr w:val="none" w:sz="0" w:space="0" w:color="auto" w:frame="1"/>
        </w:rPr>
        <w:t>6/QĐ-BGDĐT ngày 26/6</w:t>
      </w:r>
      <w:r w:rsidRPr="000F3F99">
        <w:rPr>
          <w:rFonts w:eastAsia="Times New Roman" w:cs="Times New Roman"/>
          <w:szCs w:val="28"/>
          <w:bdr w:val="none" w:sz="0" w:space="0" w:color="auto" w:frame="1"/>
        </w:rPr>
        <w:t>/200</w:t>
      </w:r>
      <w:r>
        <w:rPr>
          <w:rFonts w:eastAsia="Times New Roman" w:cs="Times New Roman"/>
          <w:szCs w:val="28"/>
          <w:bdr w:val="none" w:sz="0" w:space="0" w:color="auto" w:frame="1"/>
        </w:rPr>
        <w:t>6</w:t>
      </w:r>
      <w:r w:rsidRPr="000F3F99">
        <w:rPr>
          <w:rFonts w:eastAsia="Times New Roman" w:cs="Times New Roman"/>
          <w:szCs w:val="28"/>
          <w:bdr w:val="none" w:sz="0" w:space="0" w:color="auto" w:frame="1"/>
        </w:rPr>
        <w:t xml:space="preserve"> của Bộ trưởng Bộ Giáo dục và Đào tạo ban hành Quy chế đào tạo đại học, cao đẳng</w:t>
      </w:r>
      <w:r>
        <w:rPr>
          <w:rFonts w:eastAsia="Times New Roman" w:cs="Times New Roman"/>
          <w:szCs w:val="28"/>
          <w:bdr w:val="none" w:sz="0" w:space="0" w:color="auto" w:frame="1"/>
        </w:rPr>
        <w:t>hệ chính quy</w:t>
      </w:r>
      <w:r w:rsidRPr="000F3F99">
        <w:rPr>
          <w:rFonts w:eastAsia="Times New Roman" w:cs="Times New Roman"/>
          <w:szCs w:val="28"/>
          <w:bdr w:val="none" w:sz="0" w:space="0" w:color="auto" w:frame="1"/>
        </w:rPr>
        <w:t>;</w:t>
      </w:r>
    </w:p>
    <w:p w:rsidR="00025333" w:rsidRPr="000F3F99" w:rsidRDefault="00025333" w:rsidP="00157E36">
      <w:pPr>
        <w:shd w:val="clear" w:color="auto" w:fill="FFFFFF"/>
        <w:spacing w:line="360" w:lineRule="exact"/>
        <w:ind w:firstLine="720"/>
        <w:jc w:val="both"/>
        <w:rPr>
          <w:rFonts w:eastAsia="Times New Roman" w:cs="Times New Roman"/>
          <w:szCs w:val="28"/>
        </w:rPr>
      </w:pPr>
      <w:r w:rsidRPr="000F3F99">
        <w:rPr>
          <w:rFonts w:eastAsia="Times New Roman" w:cs="Times New Roman"/>
          <w:szCs w:val="28"/>
          <w:bdr w:val="none" w:sz="0" w:space="0" w:color="auto" w:frame="1"/>
        </w:rPr>
        <w:t>Căn cứ Quyết định số 43/2007/QĐ-BGDĐT ngày 15/8/2007 của Bộ trưởng Bộ Giáo dục và Đào tạo ban hành Quy chế đào tạo đại học, cao đẳng chính quy theo hệ thống tín chỉ;</w:t>
      </w:r>
    </w:p>
    <w:p w:rsidR="00025333" w:rsidRPr="000F3F99" w:rsidRDefault="00025333" w:rsidP="00157E36">
      <w:pPr>
        <w:shd w:val="clear" w:color="auto" w:fill="FFFFFF"/>
        <w:spacing w:line="360" w:lineRule="exact"/>
        <w:ind w:firstLine="720"/>
        <w:jc w:val="both"/>
        <w:rPr>
          <w:rFonts w:eastAsia="Times New Roman" w:cs="Times New Roman"/>
          <w:szCs w:val="28"/>
          <w:bdr w:val="none" w:sz="0" w:space="0" w:color="auto" w:frame="1"/>
        </w:rPr>
      </w:pPr>
      <w:r w:rsidRPr="000F3F99">
        <w:rPr>
          <w:rFonts w:eastAsia="Times New Roman" w:cs="Times New Roman"/>
          <w:szCs w:val="28"/>
          <w:bdr w:val="none" w:sz="0" w:space="0" w:color="auto" w:frame="1"/>
        </w:rPr>
        <w:t> Căn cứ Nghị định số 86/2015/NĐ-CP ngày 02/10/2015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w:t>
      </w:r>
    </w:p>
    <w:p w:rsidR="00025333" w:rsidRPr="000F3F99" w:rsidRDefault="00025333" w:rsidP="00157E36">
      <w:pPr>
        <w:shd w:val="clear" w:color="auto" w:fill="FFFFFF"/>
        <w:spacing w:line="360" w:lineRule="exact"/>
        <w:ind w:firstLine="720"/>
        <w:jc w:val="both"/>
        <w:rPr>
          <w:rFonts w:eastAsia="Times New Roman" w:cs="Times New Roman"/>
          <w:szCs w:val="28"/>
        </w:rPr>
      </w:pPr>
      <w:r w:rsidRPr="000F3F99">
        <w:rPr>
          <w:rFonts w:eastAsia="Times New Roman" w:cs="Times New Roman"/>
          <w:szCs w:val="28"/>
          <w:bdr w:val="none" w:sz="0" w:space="0" w:color="auto" w:frame="1"/>
        </w:rPr>
        <w:t> Căn cứ Quyết định số 159/ĐHKTNA - ĐT ngày 10/10/2014 của Hiệu trưởng trường Đại học Kinh tế Nghệ An ban hành quy định đào tạo đại học hệ chính quy theo học chế tín chỉ ở trường Đại học Kinh tế Nghệ An;</w:t>
      </w:r>
    </w:p>
    <w:p w:rsidR="00025333" w:rsidRPr="000F3F99" w:rsidRDefault="00025333" w:rsidP="00157E36">
      <w:pPr>
        <w:shd w:val="clear" w:color="auto" w:fill="FFFFFF"/>
        <w:spacing w:line="360" w:lineRule="exact"/>
        <w:ind w:firstLine="720"/>
        <w:jc w:val="both"/>
        <w:rPr>
          <w:rFonts w:eastAsia="Times New Roman" w:cs="Times New Roman"/>
          <w:szCs w:val="28"/>
        </w:rPr>
      </w:pPr>
      <w:r w:rsidRPr="000F3F99">
        <w:rPr>
          <w:rFonts w:eastAsia="Times New Roman" w:cs="Times New Roman"/>
          <w:szCs w:val="28"/>
          <w:bdr w:val="none" w:sz="0" w:space="0" w:color="auto" w:frame="1"/>
        </w:rPr>
        <w:t>Căn cứ Quyết định số 44/2007/QĐ-BGDĐT ngày 15/8/2007 của Bộ trưởng Bộ Giáo dục và Đào tạo về học bổng khuyến khích học tập đối với học sinh, sinh viên;</w:t>
      </w:r>
    </w:p>
    <w:p w:rsidR="00025333" w:rsidRPr="000F3F99" w:rsidRDefault="00025333" w:rsidP="00157E36">
      <w:pPr>
        <w:shd w:val="clear" w:color="auto" w:fill="FFFFFF"/>
        <w:spacing w:line="360" w:lineRule="exact"/>
        <w:ind w:firstLine="720"/>
        <w:jc w:val="both"/>
        <w:rPr>
          <w:rFonts w:eastAsia="Times New Roman" w:cs="Times New Roman"/>
          <w:szCs w:val="28"/>
        </w:rPr>
      </w:pPr>
      <w:r w:rsidRPr="000F3F99">
        <w:rPr>
          <w:rFonts w:eastAsia="Times New Roman" w:cs="Times New Roman"/>
          <w:szCs w:val="28"/>
          <w:bdr w:val="none" w:sz="0" w:space="0" w:color="auto" w:frame="1"/>
          <w:lang w:val="nl-NL"/>
        </w:rPr>
        <w:t>Căn cứ Thông tư số 31/2013/TT-BGDĐT ngày 01 tháng 8 năm 2013 của Bộ Giáo dục và Đào tạo quy định về sửa đổi bổ sung khoản 3 Điều 2 Quyết định số 44/2007/QĐ-BGDĐT ngày 15/8/2007 của Bộ trưởng Bộ Giáo dục và Đào tạo về học bổng khuyến khích học tập đối với học sinh, sinh viên;</w:t>
      </w:r>
    </w:p>
    <w:p w:rsidR="00025333" w:rsidRPr="000F3F99" w:rsidRDefault="00025333" w:rsidP="00157E36">
      <w:pPr>
        <w:shd w:val="clear" w:color="auto" w:fill="FFFFFF"/>
        <w:spacing w:line="360" w:lineRule="exact"/>
        <w:ind w:firstLine="720"/>
        <w:jc w:val="both"/>
        <w:rPr>
          <w:rFonts w:eastAsia="Times New Roman" w:cs="Times New Roman"/>
          <w:szCs w:val="28"/>
        </w:rPr>
      </w:pPr>
      <w:r w:rsidRPr="000F3F99">
        <w:rPr>
          <w:rFonts w:eastAsia="Times New Roman" w:cs="Times New Roman"/>
          <w:szCs w:val="28"/>
          <w:bdr w:val="none" w:sz="0" w:space="0" w:color="auto" w:frame="1"/>
          <w:lang w:val="nl-NL"/>
        </w:rPr>
        <w:t>Xét đề nghị của Trưởng phòng Công tác sinh viên</w:t>
      </w:r>
      <w:r w:rsidR="009730D8">
        <w:rPr>
          <w:rFonts w:eastAsia="Times New Roman" w:cs="Times New Roman"/>
          <w:szCs w:val="28"/>
          <w:bdr w:val="none" w:sz="0" w:space="0" w:color="auto" w:frame="1"/>
          <w:lang w:val="nl-NL"/>
        </w:rPr>
        <w:t>,</w:t>
      </w:r>
    </w:p>
    <w:p w:rsidR="00025333" w:rsidRPr="000F3F99" w:rsidRDefault="00025333" w:rsidP="00157E36">
      <w:pPr>
        <w:shd w:val="clear" w:color="auto" w:fill="FFFFFF"/>
        <w:spacing w:before="120" w:after="120" w:line="360" w:lineRule="exact"/>
        <w:jc w:val="center"/>
        <w:rPr>
          <w:rFonts w:eastAsia="Times New Roman" w:cs="Times New Roman"/>
          <w:szCs w:val="28"/>
        </w:rPr>
      </w:pPr>
      <w:r w:rsidRPr="000F3F99">
        <w:rPr>
          <w:rFonts w:eastAsia="Times New Roman" w:cs="Times New Roman"/>
          <w:b/>
          <w:bCs/>
          <w:szCs w:val="28"/>
          <w:bdr w:val="none" w:sz="0" w:space="0" w:color="auto" w:frame="1"/>
          <w:lang w:val="nl-NL"/>
        </w:rPr>
        <w:t>QUYẾT ĐỊNH:</w:t>
      </w:r>
    </w:p>
    <w:p w:rsidR="00025333" w:rsidRPr="000F3F99" w:rsidRDefault="00025333" w:rsidP="00157E36">
      <w:pPr>
        <w:shd w:val="clear" w:color="auto" w:fill="FFFFFF"/>
        <w:spacing w:line="360" w:lineRule="exact"/>
        <w:ind w:firstLine="720"/>
        <w:jc w:val="both"/>
        <w:rPr>
          <w:rFonts w:eastAsia="Times New Roman" w:cs="Times New Roman"/>
          <w:szCs w:val="28"/>
        </w:rPr>
      </w:pPr>
      <w:r w:rsidRPr="000F3F99">
        <w:rPr>
          <w:rFonts w:eastAsia="Times New Roman" w:cs="Times New Roman"/>
          <w:b/>
          <w:bCs/>
          <w:szCs w:val="28"/>
          <w:bdr w:val="none" w:sz="0" w:space="0" w:color="auto" w:frame="1"/>
          <w:lang w:val="nl-NL"/>
        </w:rPr>
        <w:t>Điều 1.</w:t>
      </w:r>
      <w:r w:rsidRPr="000F3F99">
        <w:rPr>
          <w:rFonts w:eastAsia="Times New Roman" w:cs="Times New Roman"/>
          <w:szCs w:val="28"/>
          <w:bdr w:val="none" w:sz="0" w:space="0" w:color="auto" w:frame="1"/>
          <w:lang w:val="nl-NL"/>
        </w:rPr>
        <w:t xml:space="preserve"> Ban hành chế độ học bổng khuyến khích học tập </w:t>
      </w:r>
      <w:r w:rsidR="006F25DB">
        <w:rPr>
          <w:rFonts w:eastAsia="Times New Roman" w:cs="Times New Roman"/>
          <w:szCs w:val="28"/>
          <w:bdr w:val="none" w:sz="0" w:space="0" w:color="auto" w:frame="1"/>
          <w:lang w:val="nl-NL"/>
        </w:rPr>
        <w:t xml:space="preserve">(HBKKHT) </w:t>
      </w:r>
      <w:r w:rsidRPr="000F3F99">
        <w:rPr>
          <w:rFonts w:eastAsia="Times New Roman" w:cs="Times New Roman"/>
          <w:szCs w:val="28"/>
          <w:bdr w:val="none" w:sz="0" w:space="0" w:color="auto" w:frame="1"/>
          <w:lang w:val="nl-NL"/>
        </w:rPr>
        <w:t xml:space="preserve">đối với sinh viên </w:t>
      </w:r>
      <w:r>
        <w:rPr>
          <w:rFonts w:eastAsia="Times New Roman" w:cs="Times New Roman"/>
          <w:szCs w:val="28"/>
          <w:bdr w:val="none" w:sz="0" w:space="0" w:color="auto" w:frame="1"/>
          <w:lang w:val="nl-NL"/>
        </w:rPr>
        <w:t>hệ chính quy học tập trung tại t</w:t>
      </w:r>
      <w:r w:rsidRPr="000F3F99">
        <w:rPr>
          <w:rFonts w:eastAsia="Times New Roman" w:cs="Times New Roman"/>
          <w:szCs w:val="28"/>
          <w:bdr w:val="none" w:sz="0" w:space="0" w:color="auto" w:frame="1"/>
          <w:lang w:val="nl-NL"/>
        </w:rPr>
        <w:t>rường Đại học Kinh tế Nghệ An</w:t>
      </w:r>
      <w:r>
        <w:rPr>
          <w:rFonts w:eastAsia="Times New Roman" w:cs="Times New Roman"/>
          <w:szCs w:val="28"/>
          <w:bdr w:val="none" w:sz="0" w:space="0" w:color="auto" w:frame="1"/>
          <w:lang w:val="nl-NL"/>
        </w:rPr>
        <w:t>.</w:t>
      </w:r>
    </w:p>
    <w:p w:rsidR="00025333" w:rsidRPr="000F3F99" w:rsidRDefault="00025333" w:rsidP="00157E36">
      <w:pPr>
        <w:shd w:val="clear" w:color="auto" w:fill="FFFFFF"/>
        <w:spacing w:before="120" w:line="340" w:lineRule="exact"/>
        <w:ind w:firstLine="720"/>
        <w:jc w:val="both"/>
        <w:outlineLvl w:val="8"/>
        <w:rPr>
          <w:rFonts w:eastAsia="Times New Roman" w:cs="Times New Roman"/>
          <w:szCs w:val="28"/>
        </w:rPr>
      </w:pPr>
      <w:r w:rsidRPr="000F3F99">
        <w:rPr>
          <w:rFonts w:eastAsia="Times New Roman" w:cs="Times New Roman"/>
          <w:b/>
          <w:bCs/>
          <w:iCs/>
          <w:szCs w:val="28"/>
          <w:bdr w:val="none" w:sz="0" w:space="0" w:color="auto" w:frame="1"/>
          <w:lang w:val="nl-NL"/>
        </w:rPr>
        <w:t>1. Nguyên tắc xét cấp</w:t>
      </w:r>
    </w:p>
    <w:p w:rsidR="00025333" w:rsidRPr="006F25DB" w:rsidRDefault="00025333" w:rsidP="00157E36">
      <w:pPr>
        <w:shd w:val="clear" w:color="auto" w:fill="FFFFFF"/>
        <w:spacing w:line="360" w:lineRule="exact"/>
        <w:jc w:val="both"/>
        <w:rPr>
          <w:rFonts w:eastAsia="Times New Roman" w:cs="Times New Roman"/>
          <w:i/>
          <w:szCs w:val="28"/>
        </w:rPr>
      </w:pPr>
      <w:r w:rsidRPr="000F3F99">
        <w:rPr>
          <w:rFonts w:eastAsia="Times New Roman" w:cs="Times New Roman"/>
          <w:szCs w:val="28"/>
          <w:bdr w:val="none" w:sz="0" w:space="0" w:color="auto" w:frame="1"/>
          <w:lang w:val="nl-NL"/>
        </w:rPr>
        <w:t>            </w:t>
      </w:r>
      <w:r w:rsidRPr="006F25DB">
        <w:rPr>
          <w:rFonts w:eastAsia="Times New Roman" w:cs="Times New Roman"/>
          <w:i/>
          <w:szCs w:val="28"/>
          <w:bdr w:val="none" w:sz="0" w:space="0" w:color="auto" w:frame="1"/>
          <w:lang w:val="nl-NL"/>
        </w:rPr>
        <w:t>1.1. HBKKHT cấp theo học kỳ, mỗi năm tính 2</w:t>
      </w:r>
      <w:r w:rsidR="00C1794D">
        <w:rPr>
          <w:rFonts w:eastAsia="Times New Roman" w:cs="Times New Roman"/>
          <w:i/>
          <w:szCs w:val="28"/>
          <w:bdr w:val="none" w:sz="0" w:space="0" w:color="auto" w:frame="1"/>
          <w:lang w:val="nl-NL"/>
        </w:rPr>
        <w:t xml:space="preserve"> kỳ</w:t>
      </w:r>
      <w:r w:rsidRPr="006F25DB">
        <w:rPr>
          <w:rFonts w:eastAsia="Times New Roman" w:cs="Times New Roman"/>
          <w:i/>
          <w:szCs w:val="28"/>
          <w:bdr w:val="none" w:sz="0" w:space="0" w:color="auto" w:frame="1"/>
          <w:lang w:val="nl-NL"/>
        </w:rPr>
        <w:t>, mỗi kỳ tính 5 tháng.</w:t>
      </w:r>
    </w:p>
    <w:p w:rsidR="00025333" w:rsidRPr="000F3F99" w:rsidRDefault="00025333" w:rsidP="00157E36">
      <w:pPr>
        <w:shd w:val="clear" w:color="auto" w:fill="FFFFFF"/>
        <w:spacing w:line="360" w:lineRule="exact"/>
        <w:ind w:firstLine="720"/>
        <w:jc w:val="both"/>
        <w:rPr>
          <w:rFonts w:eastAsia="Times New Roman" w:cs="Times New Roman"/>
          <w:szCs w:val="28"/>
        </w:rPr>
      </w:pPr>
      <w:r>
        <w:rPr>
          <w:rFonts w:eastAsia="Times New Roman" w:cs="Times New Roman"/>
          <w:szCs w:val="28"/>
          <w:bdr w:val="none" w:sz="0" w:space="0" w:color="auto" w:frame="1"/>
          <w:lang w:val="nl-NL"/>
        </w:rPr>
        <w:lastRenderedPageBreak/>
        <w:t>K</w:t>
      </w:r>
      <w:r w:rsidRPr="000F3F99">
        <w:rPr>
          <w:rFonts w:eastAsia="Times New Roman" w:cs="Times New Roman"/>
          <w:szCs w:val="28"/>
          <w:bdr w:val="none" w:sz="0" w:space="0" w:color="auto" w:frame="1"/>
          <w:lang w:val="nl-NL"/>
        </w:rPr>
        <w:t xml:space="preserve">ỳ </w:t>
      </w:r>
      <w:r>
        <w:rPr>
          <w:rFonts w:eastAsia="Times New Roman" w:cs="Times New Roman"/>
          <w:szCs w:val="28"/>
          <w:bdr w:val="none" w:sz="0" w:space="0" w:color="auto" w:frame="1"/>
          <w:lang w:val="nl-NL"/>
        </w:rPr>
        <w:t>học bổng thứ nhất</w:t>
      </w:r>
      <w:r w:rsidRPr="000F3F99">
        <w:rPr>
          <w:rFonts w:eastAsia="Times New Roman" w:cs="Times New Roman"/>
          <w:szCs w:val="28"/>
          <w:bdr w:val="none" w:sz="0" w:space="0" w:color="auto" w:frame="1"/>
          <w:lang w:val="nl-NL"/>
        </w:rPr>
        <w:t xml:space="preserve">, Nhà trường căn cứ điểm thi kết thúc học phần của học kỳ </w:t>
      </w:r>
      <w:r>
        <w:rPr>
          <w:rFonts w:eastAsia="Times New Roman" w:cs="Times New Roman"/>
          <w:szCs w:val="28"/>
          <w:bdr w:val="none" w:sz="0" w:space="0" w:color="auto" w:frame="1"/>
          <w:lang w:val="nl-NL"/>
        </w:rPr>
        <w:t xml:space="preserve">trước đó </w:t>
      </w:r>
      <w:r w:rsidRPr="000F3F99">
        <w:rPr>
          <w:rFonts w:eastAsia="Times New Roman" w:cs="Times New Roman"/>
          <w:szCs w:val="28"/>
          <w:bdr w:val="none" w:sz="0" w:space="0" w:color="auto" w:frame="1"/>
          <w:lang w:val="nl-NL"/>
        </w:rPr>
        <w:t xml:space="preserve">để xét cấp học bổng cho sinh viên vào tháng </w:t>
      </w:r>
      <w:r>
        <w:rPr>
          <w:rFonts w:eastAsia="Times New Roman" w:cs="Times New Roman"/>
          <w:szCs w:val="28"/>
          <w:bdr w:val="none" w:sz="0" w:space="0" w:color="auto" w:frame="1"/>
          <w:lang w:val="nl-NL"/>
        </w:rPr>
        <w:t>4</w:t>
      </w:r>
      <w:r w:rsidRPr="000F3F99">
        <w:rPr>
          <w:rFonts w:eastAsia="Times New Roman" w:cs="Times New Roman"/>
          <w:szCs w:val="28"/>
          <w:bdr w:val="none" w:sz="0" w:space="0" w:color="auto" w:frame="1"/>
          <w:lang w:val="nl-NL"/>
        </w:rPr>
        <w:t xml:space="preserve"> hàng năm.</w:t>
      </w:r>
    </w:p>
    <w:p w:rsidR="00025333" w:rsidRPr="000F3F99" w:rsidRDefault="00025333" w:rsidP="00025333">
      <w:pPr>
        <w:shd w:val="clear" w:color="auto" w:fill="FFFFFF"/>
        <w:spacing w:line="288" w:lineRule="auto"/>
        <w:ind w:firstLine="720"/>
        <w:jc w:val="both"/>
        <w:rPr>
          <w:rFonts w:eastAsia="Times New Roman" w:cs="Times New Roman"/>
          <w:szCs w:val="28"/>
        </w:rPr>
      </w:pPr>
      <w:r>
        <w:rPr>
          <w:rFonts w:eastAsia="Times New Roman" w:cs="Times New Roman"/>
          <w:szCs w:val="28"/>
          <w:bdr w:val="none" w:sz="0" w:space="0" w:color="auto" w:frame="1"/>
          <w:lang w:val="nl-NL"/>
        </w:rPr>
        <w:t>Kỳ học bổng thứ 2</w:t>
      </w:r>
      <w:r w:rsidRPr="000F3F99">
        <w:rPr>
          <w:rFonts w:eastAsia="Times New Roman" w:cs="Times New Roman"/>
          <w:szCs w:val="28"/>
          <w:bdr w:val="none" w:sz="0" w:space="0" w:color="auto" w:frame="1"/>
          <w:lang w:val="nl-NL"/>
        </w:rPr>
        <w:t xml:space="preserve">, Nhà trường căn cứ kết quả học tập và rèn luyện của sinh viên học kỳ </w:t>
      </w:r>
      <w:r>
        <w:rPr>
          <w:rFonts w:eastAsia="Times New Roman" w:cs="Times New Roman"/>
          <w:szCs w:val="28"/>
          <w:bdr w:val="none" w:sz="0" w:space="0" w:color="auto" w:frame="1"/>
          <w:lang w:val="nl-NL"/>
        </w:rPr>
        <w:t xml:space="preserve">trước đó </w:t>
      </w:r>
      <w:r w:rsidRPr="000F3F99">
        <w:rPr>
          <w:rFonts w:eastAsia="Times New Roman" w:cs="Times New Roman"/>
          <w:szCs w:val="28"/>
          <w:bdr w:val="none" w:sz="0" w:space="0" w:color="auto" w:frame="1"/>
          <w:lang w:val="nl-NL"/>
        </w:rPr>
        <w:t xml:space="preserve">để xét cấp HBKKHT cho </w:t>
      </w:r>
      <w:r>
        <w:rPr>
          <w:rFonts w:eastAsia="Times New Roman" w:cs="Times New Roman"/>
          <w:szCs w:val="28"/>
          <w:bdr w:val="none" w:sz="0" w:space="0" w:color="auto" w:frame="1"/>
          <w:lang w:val="nl-NL"/>
        </w:rPr>
        <w:t>sinh viên</w:t>
      </w:r>
      <w:r w:rsidRPr="000F3F99">
        <w:rPr>
          <w:rFonts w:eastAsia="Times New Roman" w:cs="Times New Roman"/>
          <w:szCs w:val="28"/>
          <w:bdr w:val="none" w:sz="0" w:space="0" w:color="auto" w:frame="1"/>
          <w:lang w:val="nl-NL"/>
        </w:rPr>
        <w:t xml:space="preserve"> vào tháng </w:t>
      </w:r>
      <w:r>
        <w:rPr>
          <w:rFonts w:eastAsia="Times New Roman" w:cs="Times New Roman"/>
          <w:szCs w:val="28"/>
          <w:bdr w:val="none" w:sz="0" w:space="0" w:color="auto" w:frame="1"/>
          <w:lang w:val="nl-NL"/>
        </w:rPr>
        <w:t>11</w:t>
      </w:r>
      <w:r w:rsidRPr="000F3F99">
        <w:rPr>
          <w:rFonts w:eastAsia="Times New Roman" w:cs="Times New Roman"/>
          <w:szCs w:val="28"/>
          <w:bdr w:val="none" w:sz="0" w:space="0" w:color="auto" w:frame="1"/>
          <w:lang w:val="nl-NL"/>
        </w:rPr>
        <w:t xml:space="preserve"> và hàng năm.</w:t>
      </w:r>
    </w:p>
    <w:p w:rsidR="00025333" w:rsidRPr="000F3F99" w:rsidRDefault="00025333" w:rsidP="00025333">
      <w:pPr>
        <w:shd w:val="clear" w:color="auto" w:fill="FFFFFF"/>
        <w:spacing w:line="288" w:lineRule="auto"/>
        <w:ind w:firstLine="720"/>
        <w:jc w:val="both"/>
        <w:rPr>
          <w:rFonts w:eastAsia="Times New Roman" w:cs="Times New Roman"/>
          <w:szCs w:val="28"/>
        </w:rPr>
      </w:pPr>
      <w:r w:rsidRPr="000F3F99">
        <w:rPr>
          <w:rFonts w:eastAsia="Times New Roman" w:cs="Times New Roman"/>
          <w:szCs w:val="28"/>
          <w:bdr w:val="none" w:sz="0" w:space="0" w:color="auto" w:frame="1"/>
          <w:lang w:val="nl-NL"/>
        </w:rPr>
        <w:t>Để được xét cấp HBKKHT mỗi học kỳ sinh viên phải hoàn thành tối thiểu 15 tín chỉ</w:t>
      </w:r>
      <w:r>
        <w:rPr>
          <w:rFonts w:eastAsia="Times New Roman" w:cs="Times New Roman"/>
          <w:szCs w:val="28"/>
          <w:bdr w:val="none" w:sz="0" w:space="0" w:color="auto" w:frame="1"/>
          <w:lang w:val="nl-NL"/>
        </w:rPr>
        <w:t xml:space="preserve"> (đối với hệ đào tạo đại học)</w:t>
      </w:r>
      <w:r w:rsidRPr="000F3F99">
        <w:rPr>
          <w:rFonts w:eastAsia="Times New Roman" w:cs="Times New Roman"/>
          <w:szCs w:val="28"/>
          <w:bdr w:val="none" w:sz="0" w:space="0" w:color="auto" w:frame="1"/>
          <w:lang w:val="nl-NL"/>
        </w:rPr>
        <w:t>.</w:t>
      </w:r>
    </w:p>
    <w:p w:rsidR="00025333" w:rsidRPr="00A13A9C" w:rsidRDefault="00025333" w:rsidP="00025333">
      <w:pPr>
        <w:shd w:val="clear" w:color="auto" w:fill="FFFFFF"/>
        <w:spacing w:line="288" w:lineRule="auto"/>
        <w:ind w:firstLine="720"/>
        <w:jc w:val="both"/>
        <w:rPr>
          <w:rFonts w:cs="Times New Roman"/>
          <w:szCs w:val="28"/>
          <w:shd w:val="clear" w:color="auto" w:fill="FFFFFF"/>
        </w:rPr>
      </w:pPr>
      <w:r w:rsidRPr="000F3F99">
        <w:rPr>
          <w:rFonts w:eastAsia="Times New Roman" w:cs="Times New Roman"/>
          <w:szCs w:val="28"/>
          <w:bdr w:val="none" w:sz="0" w:space="0" w:color="auto" w:frame="1"/>
          <w:lang w:val="nl-NL"/>
        </w:rPr>
        <w:t>1</w:t>
      </w:r>
      <w:r w:rsidRPr="00D55F6C">
        <w:rPr>
          <w:rFonts w:eastAsia="Times New Roman" w:cs="Times New Roman"/>
          <w:szCs w:val="28"/>
          <w:bdr w:val="none" w:sz="0" w:space="0" w:color="auto" w:frame="1"/>
          <w:lang w:val="nl-NL"/>
        </w:rPr>
        <w:t>.2</w:t>
      </w:r>
      <w:r w:rsidRPr="00A13A9C">
        <w:rPr>
          <w:rFonts w:eastAsia="Times New Roman" w:cs="Times New Roman"/>
          <w:szCs w:val="28"/>
          <w:bdr w:val="none" w:sz="0" w:space="0" w:color="auto" w:frame="1"/>
          <w:lang w:val="nl-NL"/>
        </w:rPr>
        <w:t xml:space="preserve">. Căn cứ các văn bản của Bộ giáo dục Đào tạo quy định về cấp phát HBKKH; căn cứ nguồn thu học phí từ sinh viên hệ chính quy của Nhà trường (tính đến thời điểm cấp HBKKHT), Hiệu trưởng quyết định quỹ </w:t>
      </w:r>
      <w:r w:rsidRPr="00A13A9C">
        <w:rPr>
          <w:rFonts w:cs="Times New Roman"/>
          <w:szCs w:val="28"/>
          <w:shd w:val="clear" w:color="auto" w:fill="FFFFFF"/>
        </w:rPr>
        <w:t>học bổng khuyến khích học tập trong từng kỳ học.</w:t>
      </w:r>
    </w:p>
    <w:p w:rsidR="00025333" w:rsidRPr="00A13A9C" w:rsidRDefault="00025333" w:rsidP="00025333">
      <w:pPr>
        <w:shd w:val="clear" w:color="auto" w:fill="FFFFFF"/>
        <w:spacing w:line="288" w:lineRule="auto"/>
        <w:ind w:firstLine="720"/>
        <w:jc w:val="both"/>
        <w:rPr>
          <w:rFonts w:eastAsia="Times New Roman" w:cs="Times New Roman"/>
          <w:szCs w:val="28"/>
          <w:bdr w:val="none" w:sz="0" w:space="0" w:color="auto" w:frame="1"/>
          <w:lang w:val="nl-NL"/>
        </w:rPr>
      </w:pPr>
      <w:r w:rsidRPr="00A13A9C">
        <w:rPr>
          <w:rFonts w:eastAsia="Times New Roman" w:cs="Times New Roman"/>
          <w:szCs w:val="28"/>
          <w:bdr w:val="none" w:sz="0" w:space="0" w:color="auto" w:frame="1"/>
          <w:lang w:val="nl-NL"/>
        </w:rPr>
        <w:t>1.3. Việc xét cấp HBKKHT thực hiện theo khóa học, ngành học.</w:t>
      </w:r>
    </w:p>
    <w:p w:rsidR="00025333" w:rsidRPr="00F8337C" w:rsidRDefault="00025333" w:rsidP="00025333">
      <w:pPr>
        <w:shd w:val="clear" w:color="auto" w:fill="FFFFFF"/>
        <w:spacing w:line="288" w:lineRule="auto"/>
        <w:ind w:firstLine="720"/>
        <w:jc w:val="both"/>
        <w:rPr>
          <w:rFonts w:eastAsia="Times New Roman" w:cs="Times New Roman"/>
          <w:color w:val="FF0000"/>
          <w:szCs w:val="28"/>
          <w:bdr w:val="none" w:sz="0" w:space="0" w:color="auto" w:frame="1"/>
          <w:lang w:val="nl-NL"/>
        </w:rPr>
      </w:pPr>
      <w:r w:rsidRPr="00F8337C">
        <w:rPr>
          <w:rFonts w:eastAsia="Times New Roman" w:cs="Times New Roman"/>
          <w:szCs w:val="28"/>
          <w:bdr w:val="none" w:sz="0" w:space="0" w:color="auto" w:frame="1"/>
          <w:lang w:val="nl-NL"/>
        </w:rPr>
        <w:t>1.4.</w:t>
      </w:r>
      <w:r w:rsidRPr="00F8337C">
        <w:rPr>
          <w:rFonts w:eastAsia="Times New Roman" w:cs="Times New Roman"/>
          <w:color w:val="FF0000"/>
          <w:szCs w:val="28"/>
          <w:bdr w:val="none" w:sz="0" w:space="0" w:color="auto" w:frame="1"/>
          <w:lang w:val="nl-NL"/>
        </w:rPr>
        <w:t xml:space="preserve"> </w:t>
      </w:r>
      <w:r w:rsidRPr="000F3F99">
        <w:rPr>
          <w:rFonts w:eastAsia="Times New Roman" w:cs="Times New Roman"/>
          <w:szCs w:val="28"/>
          <w:bdr w:val="none" w:sz="0" w:space="0" w:color="auto" w:frame="1"/>
          <w:lang w:val="nl-NL"/>
        </w:rPr>
        <w:t>Căn cứ kết quả học tập và rèn luyện, sinh viên được xét cấp HBKKHT trong p</w:t>
      </w:r>
      <w:r>
        <w:rPr>
          <w:rFonts w:eastAsia="Times New Roman" w:cs="Times New Roman"/>
          <w:szCs w:val="28"/>
          <w:bdr w:val="none" w:sz="0" w:space="0" w:color="auto" w:frame="1"/>
          <w:lang w:val="nl-NL"/>
        </w:rPr>
        <w:t>hạm vi quỹ HBKKHT theo các loại: Xuất sắc, Giỏi, K</w:t>
      </w:r>
      <w:r w:rsidRPr="000F3F99">
        <w:rPr>
          <w:rFonts w:eastAsia="Times New Roman" w:cs="Times New Roman"/>
          <w:szCs w:val="28"/>
          <w:bdr w:val="none" w:sz="0" w:space="0" w:color="auto" w:frame="1"/>
          <w:lang w:val="nl-NL"/>
        </w:rPr>
        <w:t xml:space="preserve">há. Học bổng được xét theo thứ tự từ loại xuất sắc trở xuống cho đến hết </w:t>
      </w:r>
      <w:r w:rsidRPr="00A13A9C">
        <w:rPr>
          <w:rFonts w:eastAsia="Times New Roman" w:cs="Times New Roman"/>
          <w:szCs w:val="28"/>
          <w:bdr w:val="none" w:sz="0" w:space="0" w:color="auto" w:frame="1"/>
          <w:lang w:val="nl-NL"/>
        </w:rPr>
        <w:t>quỹ học bổng KKHT trong học kỳ</w:t>
      </w:r>
      <w:r>
        <w:rPr>
          <w:rFonts w:eastAsia="Times New Roman" w:cs="Times New Roman"/>
          <w:szCs w:val="28"/>
          <w:bdr w:val="none" w:sz="0" w:space="0" w:color="auto" w:frame="1"/>
          <w:lang w:val="nl-NL"/>
        </w:rPr>
        <w:t xml:space="preserve"> </w:t>
      </w:r>
      <w:r w:rsidRPr="000F3F99">
        <w:rPr>
          <w:rFonts w:eastAsia="Times New Roman" w:cs="Times New Roman"/>
          <w:szCs w:val="28"/>
          <w:bdr w:val="none" w:sz="0" w:space="0" w:color="auto" w:frame="1"/>
          <w:lang w:val="nl-NL"/>
        </w:rPr>
        <w:t>đã được xác định. </w:t>
      </w:r>
    </w:p>
    <w:p w:rsidR="00025333" w:rsidRPr="000F3F99" w:rsidRDefault="00025333" w:rsidP="00025333">
      <w:pPr>
        <w:shd w:val="clear" w:color="auto" w:fill="FFFFFF"/>
        <w:spacing w:line="288" w:lineRule="auto"/>
        <w:ind w:firstLine="720"/>
        <w:jc w:val="both"/>
        <w:rPr>
          <w:rFonts w:eastAsia="Times New Roman" w:cs="Times New Roman"/>
          <w:szCs w:val="28"/>
        </w:rPr>
      </w:pPr>
      <w:r w:rsidRPr="000F3F99">
        <w:rPr>
          <w:rFonts w:eastAsia="Times New Roman" w:cs="Times New Roman"/>
          <w:szCs w:val="28"/>
          <w:bdr w:val="none" w:sz="0" w:space="0" w:color="auto" w:frame="1"/>
          <w:lang w:val="nl-NL"/>
        </w:rPr>
        <w:t xml:space="preserve"> </w:t>
      </w:r>
      <w:r>
        <w:rPr>
          <w:rFonts w:eastAsia="Times New Roman" w:cs="Times New Roman"/>
          <w:szCs w:val="28"/>
          <w:bdr w:val="none" w:sz="0" w:space="0" w:color="auto" w:frame="1"/>
          <w:lang w:val="nl-NL"/>
        </w:rPr>
        <w:t>1.5</w:t>
      </w:r>
      <w:r w:rsidRPr="000F3F99">
        <w:rPr>
          <w:rFonts w:eastAsia="Times New Roman" w:cs="Times New Roman"/>
          <w:szCs w:val="28"/>
          <w:bdr w:val="none" w:sz="0" w:space="0" w:color="auto" w:frame="1"/>
          <w:lang w:val="nl-NL"/>
        </w:rPr>
        <w:t>. Trong học kỳ xét học bổng, Nhà trường không xét HBKKHT cho sinh viên có các học phần vắng thi ở học kỳ xét học bổng</w:t>
      </w:r>
      <w:r w:rsidRPr="000F3F99">
        <w:rPr>
          <w:rFonts w:eastAsia="Times New Roman" w:cs="Times New Roman"/>
          <w:i/>
          <w:iCs/>
          <w:szCs w:val="28"/>
          <w:bdr w:val="none" w:sz="0" w:space="0" w:color="auto" w:frame="1"/>
          <w:lang w:val="nl-NL"/>
        </w:rPr>
        <w:t>.</w:t>
      </w:r>
    </w:p>
    <w:p w:rsidR="00025333" w:rsidRPr="000F3F99" w:rsidRDefault="00025333" w:rsidP="009730D8">
      <w:pPr>
        <w:shd w:val="clear" w:color="auto" w:fill="FFFFFF"/>
        <w:spacing w:before="120" w:after="120" w:line="288" w:lineRule="auto"/>
        <w:ind w:firstLine="720"/>
        <w:jc w:val="both"/>
        <w:rPr>
          <w:rFonts w:eastAsia="Times New Roman" w:cs="Times New Roman"/>
          <w:szCs w:val="28"/>
        </w:rPr>
      </w:pPr>
      <w:r w:rsidRPr="000F3F99">
        <w:rPr>
          <w:rFonts w:eastAsia="Times New Roman" w:cs="Times New Roman"/>
          <w:b/>
          <w:bCs/>
          <w:szCs w:val="28"/>
          <w:bdr w:val="none" w:sz="0" w:space="0" w:color="auto" w:frame="1"/>
          <w:lang w:val="nl-NL"/>
        </w:rPr>
        <w:t>2. Đối tượng được xét cấp HBKKHT</w:t>
      </w:r>
    </w:p>
    <w:p w:rsidR="00025333" w:rsidRPr="000F3F99" w:rsidRDefault="00025333" w:rsidP="00025333">
      <w:pPr>
        <w:shd w:val="clear" w:color="auto" w:fill="FFFFFF"/>
        <w:spacing w:line="288" w:lineRule="auto"/>
        <w:ind w:firstLine="720"/>
        <w:jc w:val="both"/>
        <w:rPr>
          <w:rFonts w:eastAsia="Times New Roman" w:cs="Times New Roman"/>
          <w:szCs w:val="28"/>
        </w:rPr>
      </w:pPr>
      <w:r w:rsidRPr="000F3F99">
        <w:rPr>
          <w:rFonts w:eastAsia="Times New Roman" w:cs="Times New Roman"/>
          <w:szCs w:val="28"/>
          <w:bdr w:val="none" w:sz="0" w:space="0" w:color="auto" w:frame="1"/>
          <w:lang w:val="nl-NL"/>
        </w:rPr>
        <w:t>Là sinh viên đang học hệ chính quy tập tru</w:t>
      </w:r>
      <w:r w:rsidRPr="000F3F99">
        <w:rPr>
          <w:rFonts w:eastAsia="Times New Roman" w:cs="Times New Roman"/>
          <w:szCs w:val="28"/>
          <w:lang w:val="nl-NL"/>
        </w:rPr>
        <w:t>ng tại trường.</w:t>
      </w:r>
    </w:p>
    <w:p w:rsidR="00025333" w:rsidRPr="000F3F99" w:rsidRDefault="00025333" w:rsidP="009730D8">
      <w:pPr>
        <w:shd w:val="clear" w:color="auto" w:fill="FFFFFF"/>
        <w:spacing w:before="120" w:after="120" w:line="240" w:lineRule="auto"/>
        <w:ind w:firstLine="720"/>
        <w:jc w:val="both"/>
        <w:rPr>
          <w:rFonts w:eastAsia="Times New Roman" w:cs="Times New Roman"/>
          <w:szCs w:val="28"/>
        </w:rPr>
      </w:pPr>
      <w:r w:rsidRPr="000F3F99">
        <w:rPr>
          <w:rFonts w:eastAsia="Times New Roman" w:cs="Times New Roman"/>
          <w:b/>
          <w:bCs/>
          <w:i/>
          <w:iCs/>
          <w:szCs w:val="28"/>
          <w:bdr w:val="none" w:sz="0" w:space="0" w:color="auto" w:frame="1"/>
          <w:lang w:val="nl-NL"/>
        </w:rPr>
        <w:t>2.1. Tiêu chuẩn xét và mức học bổng</w:t>
      </w:r>
    </w:p>
    <w:p w:rsidR="00025333" w:rsidRPr="006F25DB" w:rsidRDefault="00025333" w:rsidP="00025333">
      <w:pPr>
        <w:shd w:val="clear" w:color="auto" w:fill="FFFFFF"/>
        <w:spacing w:line="288" w:lineRule="auto"/>
        <w:ind w:firstLine="720"/>
        <w:jc w:val="both"/>
        <w:rPr>
          <w:rFonts w:eastAsia="Times New Roman" w:cs="Times New Roman"/>
          <w:i/>
          <w:szCs w:val="28"/>
          <w:bdr w:val="none" w:sz="0" w:space="0" w:color="auto" w:frame="1"/>
          <w:lang w:val="nl-NL"/>
        </w:rPr>
      </w:pPr>
      <w:r w:rsidRPr="006F25DB">
        <w:rPr>
          <w:rFonts w:eastAsia="Times New Roman" w:cs="Times New Roman"/>
          <w:i/>
          <w:szCs w:val="28"/>
          <w:bdr w:val="none" w:sz="0" w:space="0" w:color="auto" w:frame="1"/>
          <w:lang w:val="nl-NL"/>
        </w:rPr>
        <w:t>2.1.1. Điều kiện, tiêu chuẩn</w:t>
      </w:r>
    </w:p>
    <w:p w:rsidR="00025333" w:rsidRPr="00F35A07" w:rsidRDefault="00025333" w:rsidP="00025333">
      <w:pPr>
        <w:shd w:val="clear" w:color="auto" w:fill="FFFFFF"/>
        <w:spacing w:line="288" w:lineRule="auto"/>
        <w:ind w:firstLine="720"/>
        <w:jc w:val="both"/>
        <w:rPr>
          <w:rFonts w:eastAsia="Times New Roman" w:cs="Times New Roman"/>
          <w:i/>
          <w:szCs w:val="28"/>
        </w:rPr>
      </w:pPr>
      <w:r w:rsidRPr="00F35A07">
        <w:rPr>
          <w:rFonts w:eastAsia="Times New Roman" w:cs="Times New Roman"/>
          <w:i/>
          <w:szCs w:val="28"/>
          <w:bdr w:val="none" w:sz="0" w:space="0" w:color="auto" w:frame="1"/>
          <w:lang w:val="nl-NL"/>
        </w:rPr>
        <w:t xml:space="preserve">- Đối với hệ đại học </w:t>
      </w:r>
    </w:p>
    <w:p w:rsidR="00025333" w:rsidRDefault="00025333" w:rsidP="00025333">
      <w:pPr>
        <w:shd w:val="clear" w:color="auto" w:fill="FFFFFF"/>
        <w:spacing w:line="288" w:lineRule="auto"/>
        <w:ind w:firstLine="720"/>
        <w:jc w:val="both"/>
        <w:rPr>
          <w:rFonts w:eastAsia="Times New Roman" w:cs="Times New Roman"/>
          <w:szCs w:val="28"/>
          <w:bdr w:val="none" w:sz="0" w:space="0" w:color="auto" w:frame="1"/>
          <w:lang w:val="nl-NL"/>
        </w:rPr>
      </w:pPr>
      <w:r>
        <w:rPr>
          <w:rFonts w:eastAsia="Times New Roman" w:cs="Times New Roman"/>
          <w:szCs w:val="28"/>
          <w:bdr w:val="none" w:sz="0" w:space="0" w:color="auto" w:frame="1"/>
          <w:lang w:val="nl-NL"/>
        </w:rPr>
        <w:t> +</w:t>
      </w:r>
      <w:r w:rsidRPr="000F3F99">
        <w:rPr>
          <w:rFonts w:eastAsia="Times New Roman" w:cs="Times New Roman"/>
          <w:szCs w:val="28"/>
          <w:bdr w:val="none" w:sz="0" w:space="0" w:color="auto" w:frame="1"/>
          <w:lang w:val="nl-NL"/>
        </w:rPr>
        <w:t xml:space="preserve"> Học lực: Điểm trung bình chung học tập (TBCHT) đạt từ 2</w:t>
      </w:r>
      <w:r>
        <w:rPr>
          <w:rFonts w:eastAsia="Times New Roman" w:cs="Times New Roman"/>
          <w:szCs w:val="28"/>
          <w:bdr w:val="none" w:sz="0" w:space="0" w:color="auto" w:frame="1"/>
          <w:lang w:val="nl-NL"/>
        </w:rPr>
        <w:t>,</w:t>
      </w:r>
      <w:r w:rsidRPr="000F3F99">
        <w:rPr>
          <w:rFonts w:eastAsia="Times New Roman" w:cs="Times New Roman"/>
          <w:szCs w:val="28"/>
          <w:bdr w:val="none" w:sz="0" w:space="0" w:color="auto" w:frame="1"/>
          <w:lang w:val="nl-NL"/>
        </w:rPr>
        <w:t>50 điểm trở lên (</w:t>
      </w:r>
      <w:r>
        <w:rPr>
          <w:rFonts w:eastAsia="Times New Roman" w:cs="Times New Roman"/>
          <w:szCs w:val="28"/>
          <w:bdr w:val="none" w:sz="0" w:space="0" w:color="auto" w:frame="1"/>
          <w:lang w:val="nl-NL"/>
        </w:rPr>
        <w:t xml:space="preserve">điểm tín chỉ); </w:t>
      </w:r>
      <w:r w:rsidRPr="00E7053B">
        <w:rPr>
          <w:rFonts w:cs="Times New Roman"/>
          <w:color w:val="000000"/>
          <w:szCs w:val="28"/>
          <w:shd w:val="clear" w:color="auto" w:fill="FFFFFF"/>
        </w:rPr>
        <w:t xml:space="preserve">chỉ được lấy điểm thi, kiểm tra hết môn học lần thứ nhất, không có điểm thi dưới </w:t>
      </w:r>
      <w:r>
        <w:rPr>
          <w:rFonts w:cs="Times New Roman"/>
          <w:color w:val="000000"/>
          <w:szCs w:val="28"/>
          <w:shd w:val="clear" w:color="auto" w:fill="FFFFFF"/>
        </w:rPr>
        <w:t>5,0 (tính theo thang điểm 10)</w:t>
      </w:r>
      <w:r>
        <w:rPr>
          <w:rFonts w:eastAsia="Times New Roman" w:cs="Times New Roman"/>
          <w:szCs w:val="28"/>
          <w:bdr w:val="none" w:sz="0" w:space="0" w:color="auto" w:frame="1"/>
          <w:lang w:val="nl-NL"/>
        </w:rPr>
        <w:t>.</w:t>
      </w:r>
    </w:p>
    <w:p w:rsidR="00025333" w:rsidRDefault="00025333" w:rsidP="00157E36">
      <w:pPr>
        <w:shd w:val="clear" w:color="auto" w:fill="FFFFFF"/>
        <w:spacing w:after="120" w:line="288" w:lineRule="auto"/>
        <w:ind w:firstLine="720"/>
        <w:jc w:val="both"/>
        <w:rPr>
          <w:rFonts w:eastAsia="Times New Roman" w:cs="Times New Roman"/>
          <w:szCs w:val="28"/>
          <w:bdr w:val="none" w:sz="0" w:space="0" w:color="auto" w:frame="1"/>
          <w:lang w:val="nl-NL"/>
        </w:rPr>
      </w:pPr>
      <w:r>
        <w:rPr>
          <w:rFonts w:eastAsia="Times New Roman" w:cs="Times New Roman"/>
          <w:szCs w:val="28"/>
          <w:bdr w:val="none" w:sz="0" w:space="0" w:color="auto" w:frame="1"/>
          <w:lang w:val="nl-NL"/>
        </w:rPr>
        <w:t>+ Rèn luyện: Đ</w:t>
      </w:r>
      <w:r w:rsidRPr="000F3F99">
        <w:rPr>
          <w:rFonts w:eastAsia="Times New Roman" w:cs="Times New Roman"/>
          <w:szCs w:val="28"/>
          <w:bdr w:val="none" w:sz="0" w:space="0" w:color="auto" w:frame="1"/>
          <w:lang w:val="nl-NL"/>
        </w:rPr>
        <w:t>ạt từ loại khá trở lên, không vi phạm kỷ luật từ khiển trách trở lên.</w:t>
      </w:r>
      <w:r w:rsidR="00157E36">
        <w:rPr>
          <w:rFonts w:eastAsia="Times New Roman" w:cs="Times New Roman"/>
          <w:szCs w:val="28"/>
          <w:bdr w:val="none" w:sz="0" w:space="0" w:color="auto" w:frame="1"/>
          <w:lang w:val="nl-NL"/>
        </w:rPr>
        <w:t xml:space="preserve"> </w:t>
      </w:r>
      <w:r w:rsidRPr="000F3F99">
        <w:rPr>
          <w:rFonts w:eastAsia="Times New Roman" w:cs="Times New Roman"/>
          <w:szCs w:val="28"/>
          <w:bdr w:val="none" w:sz="0" w:space="0" w:color="auto" w:frame="1"/>
          <w:lang w:val="nl-NL"/>
        </w:rPr>
        <w:t>Loại học bổng được quy định cụ thể như sau:</w:t>
      </w:r>
    </w:p>
    <w:tbl>
      <w:tblPr>
        <w:tblW w:w="0" w:type="auto"/>
        <w:tblInd w:w="108" w:type="dxa"/>
        <w:shd w:val="clear" w:color="auto" w:fill="FFFFFF"/>
        <w:tblCellMar>
          <w:left w:w="0" w:type="dxa"/>
          <w:right w:w="0" w:type="dxa"/>
        </w:tblCellMar>
        <w:tblLook w:val="04A0"/>
      </w:tblPr>
      <w:tblGrid>
        <w:gridCol w:w="1060"/>
        <w:gridCol w:w="2306"/>
        <w:gridCol w:w="2914"/>
        <w:gridCol w:w="3060"/>
      </w:tblGrid>
      <w:tr w:rsidR="00025333" w:rsidRPr="000F3F99" w:rsidTr="00157E36">
        <w:trPr>
          <w:trHeight w:val="245"/>
        </w:trPr>
        <w:tc>
          <w:tcPr>
            <w:tcW w:w="1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b/>
                <w:bCs/>
                <w:szCs w:val="28"/>
                <w:bdr w:val="none" w:sz="0" w:space="0" w:color="auto" w:frame="1"/>
              </w:rPr>
              <w:t>TT</w:t>
            </w:r>
          </w:p>
        </w:tc>
        <w:tc>
          <w:tcPr>
            <w:tcW w:w="23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outlineLvl w:val="7"/>
              <w:rPr>
                <w:rFonts w:eastAsia="Times New Roman" w:cs="Times New Roman"/>
                <w:szCs w:val="28"/>
              </w:rPr>
            </w:pPr>
            <w:r w:rsidRPr="000F3F99">
              <w:rPr>
                <w:rFonts w:eastAsia="Times New Roman" w:cs="Times New Roman"/>
                <w:b/>
                <w:bCs/>
                <w:szCs w:val="28"/>
                <w:bdr w:val="none" w:sz="0" w:space="0" w:color="auto" w:frame="1"/>
              </w:rPr>
              <w:t>Loại học bổng</w:t>
            </w:r>
          </w:p>
        </w:tc>
        <w:tc>
          <w:tcPr>
            <w:tcW w:w="29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b/>
                <w:bCs/>
                <w:szCs w:val="28"/>
                <w:bdr w:val="none" w:sz="0" w:space="0" w:color="auto" w:frame="1"/>
              </w:rPr>
              <w:t>Điểm TBCHT</w:t>
            </w:r>
          </w:p>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b/>
                <w:bCs/>
                <w:szCs w:val="28"/>
                <w:bdr w:val="none" w:sz="0" w:space="0" w:color="auto" w:frame="1"/>
              </w:rPr>
              <w:t>(Thang điểm 4) </w:t>
            </w:r>
          </w:p>
        </w:tc>
        <w:tc>
          <w:tcPr>
            <w:tcW w:w="3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outlineLvl w:val="7"/>
              <w:rPr>
                <w:rFonts w:eastAsia="Times New Roman" w:cs="Times New Roman"/>
                <w:b/>
                <w:bCs/>
                <w:szCs w:val="28"/>
                <w:bdr w:val="none" w:sz="0" w:space="0" w:color="auto" w:frame="1"/>
              </w:rPr>
            </w:pPr>
            <w:r w:rsidRPr="000F3F99">
              <w:rPr>
                <w:rFonts w:eastAsia="Times New Roman" w:cs="Times New Roman"/>
                <w:b/>
                <w:bCs/>
                <w:szCs w:val="28"/>
                <w:bdr w:val="none" w:sz="0" w:space="0" w:color="auto" w:frame="1"/>
              </w:rPr>
              <w:t>Xếp loại rèn luyện</w:t>
            </w:r>
          </w:p>
          <w:p w:rsidR="00025333" w:rsidRPr="000F3F99" w:rsidRDefault="00025333" w:rsidP="004050E2">
            <w:pPr>
              <w:spacing w:line="288" w:lineRule="auto"/>
              <w:jc w:val="center"/>
              <w:outlineLvl w:val="7"/>
              <w:rPr>
                <w:rFonts w:eastAsia="Times New Roman" w:cs="Times New Roman"/>
                <w:szCs w:val="28"/>
              </w:rPr>
            </w:pPr>
            <w:r w:rsidRPr="000F3F99">
              <w:rPr>
                <w:rFonts w:eastAsia="Times New Roman" w:cs="Times New Roman"/>
                <w:b/>
                <w:bCs/>
                <w:szCs w:val="28"/>
                <w:bdr w:val="none" w:sz="0" w:space="0" w:color="auto" w:frame="1"/>
              </w:rPr>
              <w:t>(Thang điểm 100)</w:t>
            </w:r>
          </w:p>
        </w:tc>
      </w:tr>
      <w:tr w:rsidR="00025333" w:rsidRPr="000F3F99" w:rsidTr="00157E36">
        <w:tc>
          <w:tcPr>
            <w:tcW w:w="10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ind w:left="1440" w:hanging="1296"/>
              <w:jc w:val="center"/>
              <w:rPr>
                <w:rFonts w:eastAsia="Times New Roman" w:cs="Times New Roman"/>
                <w:szCs w:val="28"/>
              </w:rPr>
            </w:pPr>
            <w:r w:rsidRPr="000F3F99">
              <w:rPr>
                <w:rFonts w:eastAsia="Times New Roman" w:cs="Times New Roman"/>
                <w:szCs w:val="28"/>
                <w:bdr w:val="none" w:sz="0" w:space="0" w:color="auto" w:frame="1"/>
              </w:rPr>
              <w:t>1.       </w:t>
            </w:r>
          </w:p>
        </w:tc>
        <w:tc>
          <w:tcPr>
            <w:tcW w:w="23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szCs w:val="28"/>
                <w:bdr w:val="none" w:sz="0" w:space="0" w:color="auto" w:frame="1"/>
              </w:rPr>
              <w:t>Xuất sắc</w:t>
            </w:r>
          </w:p>
        </w:tc>
        <w:tc>
          <w:tcPr>
            <w:tcW w:w="2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szCs w:val="28"/>
                <w:bdr w:val="none" w:sz="0" w:space="0" w:color="auto" w:frame="1"/>
              </w:rPr>
              <w:t>3</w:t>
            </w:r>
            <w:r>
              <w:rPr>
                <w:rFonts w:eastAsia="Times New Roman" w:cs="Times New Roman"/>
                <w:szCs w:val="28"/>
                <w:bdr w:val="none" w:sz="0" w:space="0" w:color="auto" w:frame="1"/>
              </w:rPr>
              <w:t>,60 – 4,</w:t>
            </w:r>
            <w:r w:rsidRPr="000F3F99">
              <w:rPr>
                <w:rFonts w:eastAsia="Times New Roman" w:cs="Times New Roman"/>
                <w:szCs w:val="28"/>
                <w:bdr w:val="none" w:sz="0" w:space="0" w:color="auto" w:frame="1"/>
              </w:rPr>
              <w:t>00</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szCs w:val="28"/>
                <w:bdr w:val="none" w:sz="0" w:space="0" w:color="auto" w:frame="1"/>
              </w:rPr>
              <w:t>Xuất sắc</w:t>
            </w:r>
          </w:p>
        </w:tc>
      </w:tr>
      <w:tr w:rsidR="00025333" w:rsidRPr="000F3F99" w:rsidTr="00157E36">
        <w:tc>
          <w:tcPr>
            <w:tcW w:w="10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ind w:left="1440" w:hanging="1296"/>
              <w:jc w:val="center"/>
              <w:rPr>
                <w:rFonts w:eastAsia="Times New Roman" w:cs="Times New Roman"/>
                <w:szCs w:val="28"/>
              </w:rPr>
            </w:pPr>
            <w:r w:rsidRPr="000F3F99">
              <w:rPr>
                <w:rFonts w:eastAsia="Times New Roman" w:cs="Times New Roman"/>
                <w:szCs w:val="28"/>
                <w:bdr w:val="none" w:sz="0" w:space="0" w:color="auto" w:frame="1"/>
              </w:rPr>
              <w:t>2.       </w:t>
            </w:r>
          </w:p>
        </w:tc>
        <w:tc>
          <w:tcPr>
            <w:tcW w:w="23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szCs w:val="28"/>
                <w:bdr w:val="none" w:sz="0" w:space="0" w:color="auto" w:frame="1"/>
              </w:rPr>
              <w:t>Giỏi</w:t>
            </w:r>
          </w:p>
        </w:tc>
        <w:tc>
          <w:tcPr>
            <w:tcW w:w="2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szCs w:val="28"/>
                <w:bdr w:val="none" w:sz="0" w:space="0" w:color="auto" w:frame="1"/>
              </w:rPr>
              <w:t>3</w:t>
            </w:r>
            <w:r>
              <w:rPr>
                <w:rFonts w:eastAsia="Times New Roman" w:cs="Times New Roman"/>
                <w:szCs w:val="28"/>
                <w:bdr w:val="none" w:sz="0" w:space="0" w:color="auto" w:frame="1"/>
              </w:rPr>
              <w:t>,</w:t>
            </w:r>
            <w:r w:rsidRPr="000F3F99">
              <w:rPr>
                <w:rFonts w:eastAsia="Times New Roman" w:cs="Times New Roman"/>
                <w:szCs w:val="28"/>
                <w:bdr w:val="none" w:sz="0" w:space="0" w:color="auto" w:frame="1"/>
              </w:rPr>
              <w:t>20 - 3,59</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szCs w:val="28"/>
                <w:bdr w:val="none" w:sz="0" w:space="0" w:color="auto" w:frame="1"/>
              </w:rPr>
              <w:t>Tốt trở lên</w:t>
            </w:r>
          </w:p>
        </w:tc>
      </w:tr>
      <w:tr w:rsidR="00025333" w:rsidRPr="000F3F99" w:rsidTr="00157E36">
        <w:tc>
          <w:tcPr>
            <w:tcW w:w="10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ind w:left="1440" w:hanging="1296"/>
              <w:jc w:val="center"/>
              <w:rPr>
                <w:rFonts w:eastAsia="Times New Roman" w:cs="Times New Roman"/>
                <w:szCs w:val="28"/>
              </w:rPr>
            </w:pPr>
            <w:r w:rsidRPr="000F3F99">
              <w:rPr>
                <w:rFonts w:eastAsia="Times New Roman" w:cs="Times New Roman"/>
                <w:szCs w:val="28"/>
                <w:bdr w:val="none" w:sz="0" w:space="0" w:color="auto" w:frame="1"/>
              </w:rPr>
              <w:t>3.       </w:t>
            </w:r>
          </w:p>
        </w:tc>
        <w:tc>
          <w:tcPr>
            <w:tcW w:w="23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szCs w:val="28"/>
                <w:bdr w:val="none" w:sz="0" w:space="0" w:color="auto" w:frame="1"/>
              </w:rPr>
              <w:t>Khá</w:t>
            </w:r>
          </w:p>
        </w:tc>
        <w:tc>
          <w:tcPr>
            <w:tcW w:w="2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bdr w:val="none" w:sz="0" w:space="0" w:color="auto" w:frame="1"/>
              </w:rPr>
            </w:pPr>
            <w:r w:rsidRPr="000F3F99">
              <w:rPr>
                <w:rFonts w:eastAsia="Times New Roman" w:cs="Times New Roman"/>
                <w:szCs w:val="28"/>
                <w:bdr w:val="none" w:sz="0" w:space="0" w:color="auto" w:frame="1"/>
              </w:rPr>
              <w:t>2</w:t>
            </w:r>
            <w:r>
              <w:rPr>
                <w:rFonts w:eastAsia="Times New Roman" w:cs="Times New Roman"/>
                <w:szCs w:val="28"/>
                <w:bdr w:val="none" w:sz="0" w:space="0" w:color="auto" w:frame="1"/>
              </w:rPr>
              <w:t>,50 – 3,</w:t>
            </w:r>
            <w:r w:rsidRPr="000F3F99">
              <w:rPr>
                <w:rFonts w:eastAsia="Times New Roman" w:cs="Times New Roman"/>
                <w:szCs w:val="28"/>
                <w:bdr w:val="none" w:sz="0" w:space="0" w:color="auto" w:frame="1"/>
              </w:rPr>
              <w:t>19</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szCs w:val="28"/>
                <w:bdr w:val="none" w:sz="0" w:space="0" w:color="auto" w:frame="1"/>
              </w:rPr>
              <w:t>Khá trở lên</w:t>
            </w:r>
          </w:p>
        </w:tc>
      </w:tr>
    </w:tbl>
    <w:p w:rsidR="00F563CF" w:rsidRDefault="00F563CF" w:rsidP="00025333">
      <w:pPr>
        <w:shd w:val="clear" w:color="auto" w:fill="FFFFFF"/>
        <w:spacing w:line="288" w:lineRule="auto"/>
        <w:ind w:firstLine="720"/>
        <w:jc w:val="both"/>
        <w:rPr>
          <w:rFonts w:eastAsia="Times New Roman" w:cs="Times New Roman"/>
          <w:i/>
          <w:szCs w:val="28"/>
          <w:bdr w:val="none" w:sz="0" w:space="0" w:color="auto" w:frame="1"/>
          <w:lang w:val="nl-NL"/>
        </w:rPr>
      </w:pPr>
    </w:p>
    <w:p w:rsidR="00025333" w:rsidRPr="00F35A07" w:rsidRDefault="00025333" w:rsidP="00025333">
      <w:pPr>
        <w:shd w:val="clear" w:color="auto" w:fill="FFFFFF"/>
        <w:spacing w:line="288" w:lineRule="auto"/>
        <w:ind w:firstLine="720"/>
        <w:jc w:val="both"/>
        <w:rPr>
          <w:rFonts w:eastAsia="Times New Roman" w:cs="Times New Roman"/>
          <w:i/>
          <w:szCs w:val="28"/>
        </w:rPr>
      </w:pPr>
      <w:r w:rsidRPr="00F35A07">
        <w:rPr>
          <w:rFonts w:eastAsia="Times New Roman" w:cs="Times New Roman"/>
          <w:i/>
          <w:szCs w:val="28"/>
          <w:bdr w:val="none" w:sz="0" w:space="0" w:color="auto" w:frame="1"/>
          <w:lang w:val="nl-NL"/>
        </w:rPr>
        <w:t xml:space="preserve">- Đối với hệ </w:t>
      </w:r>
      <w:r>
        <w:rPr>
          <w:rFonts w:eastAsia="Times New Roman" w:cs="Times New Roman"/>
          <w:i/>
          <w:szCs w:val="28"/>
          <w:bdr w:val="none" w:sz="0" w:space="0" w:color="auto" w:frame="1"/>
          <w:lang w:val="nl-NL"/>
        </w:rPr>
        <w:t>cao đẳng</w:t>
      </w:r>
      <w:r w:rsidRPr="00F35A07">
        <w:rPr>
          <w:rFonts w:eastAsia="Times New Roman" w:cs="Times New Roman"/>
          <w:i/>
          <w:szCs w:val="28"/>
          <w:bdr w:val="none" w:sz="0" w:space="0" w:color="auto" w:frame="1"/>
          <w:lang w:val="nl-NL"/>
        </w:rPr>
        <w:t xml:space="preserve"> </w:t>
      </w:r>
    </w:p>
    <w:p w:rsidR="00025333" w:rsidRDefault="00025333" w:rsidP="00025333">
      <w:pPr>
        <w:shd w:val="clear" w:color="auto" w:fill="FFFFFF"/>
        <w:spacing w:line="288" w:lineRule="auto"/>
        <w:ind w:firstLine="720"/>
        <w:jc w:val="both"/>
        <w:rPr>
          <w:rFonts w:eastAsia="Times New Roman" w:cs="Times New Roman"/>
          <w:szCs w:val="28"/>
          <w:bdr w:val="none" w:sz="0" w:space="0" w:color="auto" w:frame="1"/>
          <w:lang w:val="nl-NL"/>
        </w:rPr>
      </w:pPr>
      <w:r>
        <w:rPr>
          <w:rFonts w:eastAsia="Times New Roman" w:cs="Times New Roman"/>
          <w:szCs w:val="28"/>
          <w:bdr w:val="none" w:sz="0" w:space="0" w:color="auto" w:frame="1"/>
          <w:lang w:val="nl-NL"/>
        </w:rPr>
        <w:lastRenderedPageBreak/>
        <w:t> +</w:t>
      </w:r>
      <w:r w:rsidRPr="000F3F99">
        <w:rPr>
          <w:rFonts w:eastAsia="Times New Roman" w:cs="Times New Roman"/>
          <w:szCs w:val="28"/>
          <w:bdr w:val="none" w:sz="0" w:space="0" w:color="auto" w:frame="1"/>
          <w:lang w:val="nl-NL"/>
        </w:rPr>
        <w:t xml:space="preserve"> Học lực: Điểm trung bình chung học tập (TBCHT) đạt từ </w:t>
      </w:r>
      <w:r>
        <w:rPr>
          <w:rFonts w:eastAsia="Times New Roman" w:cs="Times New Roman"/>
          <w:szCs w:val="28"/>
          <w:bdr w:val="none" w:sz="0" w:space="0" w:color="auto" w:frame="1"/>
          <w:lang w:val="nl-NL"/>
        </w:rPr>
        <w:t>7.0</w:t>
      </w:r>
      <w:r w:rsidRPr="000F3F99">
        <w:rPr>
          <w:rFonts w:eastAsia="Times New Roman" w:cs="Times New Roman"/>
          <w:szCs w:val="28"/>
          <w:bdr w:val="none" w:sz="0" w:space="0" w:color="auto" w:frame="1"/>
          <w:lang w:val="nl-NL"/>
        </w:rPr>
        <w:t>0 điểm trở lên (</w:t>
      </w:r>
      <w:r w:rsidRPr="00E7053B">
        <w:rPr>
          <w:rFonts w:cs="Times New Roman"/>
          <w:color w:val="000000"/>
          <w:szCs w:val="28"/>
          <w:shd w:val="clear" w:color="auto" w:fill="FFFFFF"/>
        </w:rPr>
        <w:t>chỉ được lấy điểm thi, kiểm tra hết môn học lần thứ nhất, trong đó không có điểm thi dưới 5,0</w:t>
      </w:r>
      <w:r>
        <w:rPr>
          <w:rFonts w:cs="Times New Roman"/>
          <w:color w:val="000000"/>
          <w:szCs w:val="28"/>
          <w:shd w:val="clear" w:color="auto" w:fill="FFFFFF"/>
        </w:rPr>
        <w:t>).</w:t>
      </w:r>
    </w:p>
    <w:p w:rsidR="00025333" w:rsidRPr="000F3F99" w:rsidRDefault="00025333" w:rsidP="00025333">
      <w:pPr>
        <w:shd w:val="clear" w:color="auto" w:fill="FFFFFF"/>
        <w:spacing w:line="288" w:lineRule="auto"/>
        <w:ind w:firstLine="720"/>
        <w:jc w:val="both"/>
        <w:rPr>
          <w:rFonts w:eastAsia="Times New Roman" w:cs="Times New Roman"/>
          <w:szCs w:val="28"/>
        </w:rPr>
      </w:pPr>
      <w:r>
        <w:rPr>
          <w:rFonts w:eastAsia="Times New Roman" w:cs="Times New Roman"/>
          <w:szCs w:val="28"/>
          <w:bdr w:val="none" w:sz="0" w:space="0" w:color="auto" w:frame="1"/>
          <w:lang w:val="nl-NL"/>
        </w:rPr>
        <w:t>+ Rèn luyện: Đ</w:t>
      </w:r>
      <w:r w:rsidRPr="000F3F99">
        <w:rPr>
          <w:rFonts w:eastAsia="Times New Roman" w:cs="Times New Roman"/>
          <w:szCs w:val="28"/>
          <w:bdr w:val="none" w:sz="0" w:space="0" w:color="auto" w:frame="1"/>
          <w:lang w:val="nl-NL"/>
        </w:rPr>
        <w:t>ạt từ loại khá trở lên, không vi phạm kỷ luật từ khiển trách trở lên.</w:t>
      </w:r>
    </w:p>
    <w:p w:rsidR="00025333" w:rsidRPr="000F3F99" w:rsidRDefault="00025333" w:rsidP="00025333">
      <w:pPr>
        <w:shd w:val="clear" w:color="auto" w:fill="FFFFFF"/>
        <w:spacing w:line="288" w:lineRule="auto"/>
        <w:ind w:left="720"/>
        <w:jc w:val="both"/>
        <w:rPr>
          <w:rFonts w:eastAsia="Times New Roman" w:cs="Times New Roman"/>
          <w:szCs w:val="28"/>
        </w:rPr>
      </w:pPr>
      <w:r w:rsidRPr="000F3F99">
        <w:rPr>
          <w:rFonts w:eastAsia="Times New Roman" w:cs="Times New Roman"/>
          <w:szCs w:val="28"/>
          <w:bdr w:val="none" w:sz="0" w:space="0" w:color="auto" w:frame="1"/>
          <w:lang w:val="nl-NL"/>
        </w:rPr>
        <w:t xml:space="preserve"> Loại học bổng được quy định cụ thể như sau:</w:t>
      </w:r>
    </w:p>
    <w:tbl>
      <w:tblPr>
        <w:tblW w:w="0" w:type="auto"/>
        <w:tblInd w:w="108" w:type="dxa"/>
        <w:shd w:val="clear" w:color="auto" w:fill="FFFFFF"/>
        <w:tblLayout w:type="fixed"/>
        <w:tblCellMar>
          <w:left w:w="0" w:type="dxa"/>
          <w:right w:w="0" w:type="dxa"/>
        </w:tblCellMar>
        <w:tblLook w:val="04A0"/>
      </w:tblPr>
      <w:tblGrid>
        <w:gridCol w:w="1134"/>
        <w:gridCol w:w="2552"/>
        <w:gridCol w:w="2496"/>
        <w:gridCol w:w="3000"/>
      </w:tblGrid>
      <w:tr w:rsidR="00025333" w:rsidRPr="000F3F99" w:rsidTr="004050E2">
        <w:trPr>
          <w:trHeight w:val="245"/>
        </w:trPr>
        <w:tc>
          <w:tcPr>
            <w:tcW w:w="11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b/>
                <w:bCs/>
                <w:szCs w:val="28"/>
                <w:bdr w:val="none" w:sz="0" w:space="0" w:color="auto" w:frame="1"/>
              </w:rPr>
              <w:t>TT</w:t>
            </w:r>
          </w:p>
        </w:tc>
        <w:tc>
          <w:tcPr>
            <w:tcW w:w="2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outlineLvl w:val="7"/>
              <w:rPr>
                <w:rFonts w:eastAsia="Times New Roman" w:cs="Times New Roman"/>
                <w:szCs w:val="28"/>
              </w:rPr>
            </w:pPr>
            <w:r w:rsidRPr="000F3F99">
              <w:rPr>
                <w:rFonts w:eastAsia="Times New Roman" w:cs="Times New Roman"/>
                <w:b/>
                <w:bCs/>
                <w:szCs w:val="28"/>
                <w:bdr w:val="none" w:sz="0" w:space="0" w:color="auto" w:frame="1"/>
              </w:rPr>
              <w:t>Loại học bổng</w:t>
            </w:r>
          </w:p>
        </w:tc>
        <w:tc>
          <w:tcPr>
            <w:tcW w:w="24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b/>
                <w:bCs/>
                <w:szCs w:val="28"/>
                <w:bdr w:val="none" w:sz="0" w:space="0" w:color="auto" w:frame="1"/>
              </w:rPr>
              <w:t>Điểm TBCHT</w:t>
            </w:r>
          </w:p>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b/>
                <w:bCs/>
                <w:szCs w:val="28"/>
                <w:bdr w:val="none" w:sz="0" w:space="0" w:color="auto" w:frame="1"/>
              </w:rPr>
              <w:t>(Thang điểm</w:t>
            </w:r>
            <w:r>
              <w:rPr>
                <w:rFonts w:eastAsia="Times New Roman" w:cs="Times New Roman"/>
                <w:b/>
                <w:bCs/>
                <w:szCs w:val="28"/>
                <w:bdr w:val="none" w:sz="0" w:space="0" w:color="auto" w:frame="1"/>
              </w:rPr>
              <w:t xml:space="preserve"> 10</w:t>
            </w:r>
            <w:r w:rsidRPr="000F3F99">
              <w:rPr>
                <w:rFonts w:eastAsia="Times New Roman" w:cs="Times New Roman"/>
                <w:b/>
                <w:bCs/>
                <w:szCs w:val="28"/>
                <w:bdr w:val="none" w:sz="0" w:space="0" w:color="auto" w:frame="1"/>
              </w:rPr>
              <w:t>) </w:t>
            </w:r>
          </w:p>
        </w:tc>
        <w:tc>
          <w:tcPr>
            <w:tcW w:w="30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outlineLvl w:val="7"/>
              <w:rPr>
                <w:rFonts w:eastAsia="Times New Roman" w:cs="Times New Roman"/>
                <w:b/>
                <w:bCs/>
                <w:szCs w:val="28"/>
                <w:bdr w:val="none" w:sz="0" w:space="0" w:color="auto" w:frame="1"/>
              </w:rPr>
            </w:pPr>
            <w:r w:rsidRPr="000F3F99">
              <w:rPr>
                <w:rFonts w:eastAsia="Times New Roman" w:cs="Times New Roman"/>
                <w:b/>
                <w:bCs/>
                <w:szCs w:val="28"/>
                <w:bdr w:val="none" w:sz="0" w:space="0" w:color="auto" w:frame="1"/>
              </w:rPr>
              <w:t>Xếp loại rèn luyện</w:t>
            </w:r>
          </w:p>
          <w:p w:rsidR="00025333" w:rsidRPr="000F3F99" w:rsidRDefault="00025333" w:rsidP="004050E2">
            <w:pPr>
              <w:spacing w:line="288" w:lineRule="auto"/>
              <w:jc w:val="center"/>
              <w:outlineLvl w:val="7"/>
              <w:rPr>
                <w:rFonts w:eastAsia="Times New Roman" w:cs="Times New Roman"/>
                <w:szCs w:val="28"/>
              </w:rPr>
            </w:pPr>
            <w:r w:rsidRPr="000F3F99">
              <w:rPr>
                <w:rFonts w:eastAsia="Times New Roman" w:cs="Times New Roman"/>
                <w:b/>
                <w:bCs/>
                <w:szCs w:val="28"/>
                <w:bdr w:val="none" w:sz="0" w:space="0" w:color="auto" w:frame="1"/>
              </w:rPr>
              <w:t>(Thang điểm 100)</w:t>
            </w:r>
          </w:p>
        </w:tc>
      </w:tr>
      <w:tr w:rsidR="00025333" w:rsidRPr="000F3F99" w:rsidTr="004050E2">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ind w:left="1440" w:hanging="1296"/>
              <w:jc w:val="center"/>
              <w:rPr>
                <w:rFonts w:eastAsia="Times New Roman" w:cs="Times New Roman"/>
                <w:szCs w:val="28"/>
              </w:rPr>
            </w:pPr>
            <w:r>
              <w:rPr>
                <w:rFonts w:eastAsia="Times New Roman" w:cs="Times New Roman"/>
                <w:szCs w:val="28"/>
                <w:bdr w:val="none" w:sz="0" w:space="0" w:color="auto" w:frame="1"/>
              </w:rPr>
              <w:t>1.</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szCs w:val="28"/>
                <w:bdr w:val="none" w:sz="0" w:space="0" w:color="auto" w:frame="1"/>
              </w:rPr>
              <w:t>Xuất sắc</w:t>
            </w:r>
          </w:p>
        </w:tc>
        <w:tc>
          <w:tcPr>
            <w:tcW w:w="24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Pr>
                <w:rFonts w:eastAsia="Times New Roman" w:cs="Times New Roman"/>
                <w:szCs w:val="28"/>
                <w:bdr w:val="none" w:sz="0" w:space="0" w:color="auto" w:frame="1"/>
              </w:rPr>
              <w:t xml:space="preserve"> 9,0 </w:t>
            </w:r>
            <w:r w:rsidRPr="000F3F99">
              <w:rPr>
                <w:rFonts w:eastAsia="Times New Roman" w:cs="Times New Roman"/>
                <w:szCs w:val="28"/>
                <w:bdr w:val="none" w:sz="0" w:space="0" w:color="auto" w:frame="1"/>
              </w:rPr>
              <w:t xml:space="preserve">– </w:t>
            </w:r>
            <w:r>
              <w:rPr>
                <w:rFonts w:eastAsia="Times New Roman" w:cs="Times New Roman"/>
                <w:szCs w:val="28"/>
                <w:bdr w:val="none" w:sz="0" w:space="0" w:color="auto" w:frame="1"/>
              </w:rPr>
              <w:t>10</w:t>
            </w:r>
          </w:p>
        </w:tc>
        <w:tc>
          <w:tcPr>
            <w:tcW w:w="3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szCs w:val="28"/>
                <w:bdr w:val="none" w:sz="0" w:space="0" w:color="auto" w:frame="1"/>
              </w:rPr>
              <w:t>Xuất sắc</w:t>
            </w:r>
          </w:p>
        </w:tc>
      </w:tr>
      <w:tr w:rsidR="00025333" w:rsidRPr="000F3F99" w:rsidTr="004050E2">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ind w:left="1440" w:hanging="1296"/>
              <w:jc w:val="center"/>
              <w:rPr>
                <w:rFonts w:eastAsia="Times New Roman" w:cs="Times New Roman"/>
                <w:szCs w:val="28"/>
              </w:rPr>
            </w:pPr>
            <w:r w:rsidRPr="000F3F99">
              <w:rPr>
                <w:rFonts w:eastAsia="Times New Roman" w:cs="Times New Roman"/>
                <w:szCs w:val="28"/>
                <w:bdr w:val="none" w:sz="0" w:space="0" w:color="auto" w:frame="1"/>
              </w:rPr>
              <w:t>2.</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szCs w:val="28"/>
                <w:bdr w:val="none" w:sz="0" w:space="0" w:color="auto" w:frame="1"/>
              </w:rPr>
              <w:t>Giỏi</w:t>
            </w:r>
          </w:p>
        </w:tc>
        <w:tc>
          <w:tcPr>
            <w:tcW w:w="24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Pr>
                <w:rFonts w:eastAsia="Times New Roman" w:cs="Times New Roman"/>
                <w:szCs w:val="28"/>
                <w:bdr w:val="none" w:sz="0" w:space="0" w:color="auto" w:frame="1"/>
              </w:rPr>
              <w:t>8,0 -8,9</w:t>
            </w:r>
            <w:r w:rsidRPr="000F3F99">
              <w:rPr>
                <w:rFonts w:eastAsia="Times New Roman" w:cs="Times New Roman"/>
                <w:szCs w:val="28"/>
                <w:bdr w:val="none" w:sz="0" w:space="0" w:color="auto" w:frame="1"/>
              </w:rPr>
              <w:t xml:space="preserve"> </w:t>
            </w:r>
          </w:p>
        </w:tc>
        <w:tc>
          <w:tcPr>
            <w:tcW w:w="3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szCs w:val="28"/>
                <w:bdr w:val="none" w:sz="0" w:space="0" w:color="auto" w:frame="1"/>
              </w:rPr>
              <w:t>Tốt trở lên</w:t>
            </w:r>
          </w:p>
        </w:tc>
      </w:tr>
      <w:tr w:rsidR="00025333" w:rsidRPr="000F3F99" w:rsidTr="004050E2">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ind w:left="1440" w:hanging="1296"/>
              <w:jc w:val="center"/>
              <w:rPr>
                <w:rFonts w:eastAsia="Times New Roman" w:cs="Times New Roman"/>
                <w:szCs w:val="28"/>
              </w:rPr>
            </w:pPr>
            <w:r w:rsidRPr="000F3F99">
              <w:rPr>
                <w:rFonts w:eastAsia="Times New Roman" w:cs="Times New Roman"/>
                <w:szCs w:val="28"/>
                <w:bdr w:val="none" w:sz="0" w:space="0" w:color="auto" w:frame="1"/>
              </w:rPr>
              <w:t>3. </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szCs w:val="28"/>
                <w:bdr w:val="none" w:sz="0" w:space="0" w:color="auto" w:frame="1"/>
              </w:rPr>
              <w:t>Khá</w:t>
            </w:r>
          </w:p>
        </w:tc>
        <w:tc>
          <w:tcPr>
            <w:tcW w:w="24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bdr w:val="none" w:sz="0" w:space="0" w:color="auto" w:frame="1"/>
              </w:rPr>
            </w:pPr>
            <w:r>
              <w:rPr>
                <w:rFonts w:eastAsia="Times New Roman" w:cs="Times New Roman"/>
                <w:szCs w:val="28"/>
                <w:bdr w:val="none" w:sz="0" w:space="0" w:color="auto" w:frame="1"/>
              </w:rPr>
              <w:t xml:space="preserve">7,0 </w:t>
            </w:r>
            <w:r w:rsidRPr="000F3F99">
              <w:rPr>
                <w:rFonts w:eastAsia="Times New Roman" w:cs="Times New Roman"/>
                <w:szCs w:val="28"/>
                <w:bdr w:val="none" w:sz="0" w:space="0" w:color="auto" w:frame="1"/>
              </w:rPr>
              <w:t xml:space="preserve">– </w:t>
            </w:r>
            <w:r>
              <w:rPr>
                <w:rFonts w:eastAsia="Times New Roman" w:cs="Times New Roman"/>
                <w:szCs w:val="28"/>
                <w:bdr w:val="none" w:sz="0" w:space="0" w:color="auto" w:frame="1"/>
              </w:rPr>
              <w:t>7,9</w:t>
            </w:r>
          </w:p>
        </w:tc>
        <w:tc>
          <w:tcPr>
            <w:tcW w:w="3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szCs w:val="28"/>
                <w:bdr w:val="none" w:sz="0" w:space="0" w:color="auto" w:frame="1"/>
              </w:rPr>
              <w:t>Khá trở lên</w:t>
            </w:r>
          </w:p>
        </w:tc>
      </w:tr>
    </w:tbl>
    <w:p w:rsidR="00EF340A" w:rsidRDefault="00EF340A" w:rsidP="00025333">
      <w:pPr>
        <w:shd w:val="clear" w:color="auto" w:fill="FFFFFF"/>
        <w:spacing w:line="288" w:lineRule="auto"/>
        <w:ind w:firstLine="720"/>
        <w:jc w:val="both"/>
        <w:rPr>
          <w:rFonts w:eastAsia="Times New Roman" w:cs="Times New Roman"/>
          <w:i/>
          <w:szCs w:val="28"/>
          <w:bdr w:val="none" w:sz="0" w:space="0" w:color="auto" w:frame="1"/>
        </w:rPr>
      </w:pPr>
    </w:p>
    <w:p w:rsidR="00025333" w:rsidRPr="006F25DB" w:rsidRDefault="00025333" w:rsidP="00025333">
      <w:pPr>
        <w:shd w:val="clear" w:color="auto" w:fill="FFFFFF"/>
        <w:spacing w:line="288" w:lineRule="auto"/>
        <w:ind w:firstLine="720"/>
        <w:jc w:val="both"/>
        <w:rPr>
          <w:rFonts w:eastAsia="Times New Roman" w:cs="Times New Roman"/>
          <w:i/>
          <w:szCs w:val="28"/>
        </w:rPr>
      </w:pPr>
      <w:r w:rsidRPr="006F25DB">
        <w:rPr>
          <w:rFonts w:eastAsia="Times New Roman" w:cs="Times New Roman"/>
          <w:i/>
          <w:szCs w:val="28"/>
          <w:bdr w:val="none" w:sz="0" w:space="0" w:color="auto" w:frame="1"/>
        </w:rPr>
        <w:t>2.1.2. Mức học bổng:</w:t>
      </w:r>
    </w:p>
    <w:p w:rsidR="00025333" w:rsidRDefault="00025333" w:rsidP="00025333">
      <w:pPr>
        <w:shd w:val="clear" w:color="auto" w:fill="FFFFFF"/>
        <w:spacing w:line="288" w:lineRule="auto"/>
        <w:ind w:firstLine="720"/>
        <w:jc w:val="both"/>
        <w:rPr>
          <w:rFonts w:eastAsia="Times New Roman" w:cs="Times New Roman"/>
          <w:szCs w:val="28"/>
          <w:bdr w:val="none" w:sz="0" w:space="0" w:color="auto" w:frame="1"/>
        </w:rPr>
      </w:pPr>
      <w:r w:rsidRPr="000F3F99">
        <w:rPr>
          <w:rFonts w:eastAsia="Times New Roman" w:cs="Times New Roman"/>
          <w:szCs w:val="28"/>
          <w:bdr w:val="none" w:sz="0" w:space="0" w:color="auto" w:frame="1"/>
        </w:rPr>
        <w:t xml:space="preserve">Nhà trường quy định mức học bổng các </w:t>
      </w:r>
      <w:r>
        <w:rPr>
          <w:rFonts w:eastAsia="Times New Roman" w:cs="Times New Roman"/>
          <w:szCs w:val="28"/>
          <w:bdr w:val="none" w:sz="0" w:space="0" w:color="auto" w:frame="1"/>
        </w:rPr>
        <w:t xml:space="preserve">khóa, </w:t>
      </w:r>
      <w:r w:rsidRPr="000F3F99">
        <w:rPr>
          <w:rFonts w:eastAsia="Times New Roman" w:cs="Times New Roman"/>
          <w:szCs w:val="28"/>
          <w:bdr w:val="none" w:sz="0" w:space="0" w:color="auto" w:frame="1"/>
        </w:rPr>
        <w:t xml:space="preserve">ngành </w:t>
      </w:r>
      <w:r>
        <w:rPr>
          <w:rFonts w:eastAsia="Times New Roman" w:cs="Times New Roman"/>
          <w:szCs w:val="28"/>
          <w:bdr w:val="none" w:sz="0" w:space="0" w:color="auto" w:frame="1"/>
        </w:rPr>
        <w:t xml:space="preserve">học </w:t>
      </w:r>
      <w:r w:rsidRPr="000F3F99">
        <w:rPr>
          <w:rFonts w:eastAsia="Times New Roman" w:cs="Times New Roman"/>
          <w:szCs w:val="28"/>
          <w:bdr w:val="none" w:sz="0" w:space="0" w:color="auto" w:frame="1"/>
        </w:rPr>
        <w:t>áp dụng tại Đại học Kinh tế Nghệ An như sau:</w:t>
      </w:r>
    </w:p>
    <w:p w:rsidR="00025333" w:rsidRPr="0093407C" w:rsidRDefault="00025333" w:rsidP="00025333">
      <w:pPr>
        <w:shd w:val="clear" w:color="auto" w:fill="FFFFFF"/>
        <w:spacing w:line="288" w:lineRule="auto"/>
        <w:ind w:firstLine="720"/>
        <w:jc w:val="both"/>
        <w:rPr>
          <w:rFonts w:eastAsia="Times New Roman" w:cs="Times New Roman"/>
          <w:szCs w:val="28"/>
          <w:bdr w:val="none" w:sz="0" w:space="0" w:color="auto" w:frame="1"/>
          <w:lang w:val="nl-NL"/>
        </w:rPr>
      </w:pPr>
      <w:r>
        <w:rPr>
          <w:rFonts w:eastAsia="Times New Roman" w:cs="Times New Roman"/>
          <w:szCs w:val="28"/>
          <w:bdr w:val="none" w:sz="0" w:space="0" w:color="auto" w:frame="1"/>
        </w:rPr>
        <w:t xml:space="preserve">- </w:t>
      </w:r>
      <w:r>
        <w:rPr>
          <w:rFonts w:eastAsia="Times New Roman" w:cs="Times New Roman"/>
          <w:szCs w:val="28"/>
          <w:bdr w:val="none" w:sz="0" w:space="0" w:color="auto" w:frame="1"/>
          <w:lang w:val="nl-NL"/>
        </w:rPr>
        <w:t>Trường hợp sinh viên có điểm TBCHT khá, giỏi nhưng có kết quả xếp loại rèn luyện cao hơn điểm TBCHT thì cũng chỉ được xếp loại học bổng HBKKHT ngang bằng mức điểm TBCHT sinh viên đã đạt; Ngược lại, trường hợp sinh viên có điểm TBCHT giỏi, xuất sắc nhưng có kết quả xếp loại rèn luyện thấp hơn điểm TBCHT thì được xếp loại HBKKHT ngang bằng với mức xếp loại rèn luyện sinh viên đã đạt.</w:t>
      </w:r>
    </w:p>
    <w:p w:rsidR="00025333" w:rsidRPr="000F3F99" w:rsidRDefault="00025333" w:rsidP="00025333">
      <w:pPr>
        <w:shd w:val="clear" w:color="auto" w:fill="FFFFFF"/>
        <w:spacing w:line="288" w:lineRule="auto"/>
        <w:ind w:firstLine="720"/>
        <w:jc w:val="both"/>
        <w:rPr>
          <w:rFonts w:eastAsia="Times New Roman" w:cs="Times New Roman"/>
          <w:szCs w:val="28"/>
        </w:rPr>
      </w:pPr>
      <w:r w:rsidRPr="000F3F99">
        <w:rPr>
          <w:rFonts w:eastAsia="Times New Roman" w:cs="Times New Roman"/>
          <w:szCs w:val="28"/>
          <w:bdr w:val="none" w:sz="0" w:space="0" w:color="auto" w:frame="1"/>
        </w:rPr>
        <w:t xml:space="preserve">- Mức HBKKHT </w:t>
      </w:r>
      <w:r>
        <w:rPr>
          <w:rFonts w:eastAsia="Times New Roman" w:cs="Times New Roman"/>
          <w:szCs w:val="28"/>
          <w:bdr w:val="none" w:sz="0" w:space="0" w:color="auto" w:frame="1"/>
        </w:rPr>
        <w:t>loại Khá</w:t>
      </w:r>
      <w:r w:rsidRPr="000F3F99">
        <w:rPr>
          <w:rFonts w:eastAsia="Times New Roman" w:cs="Times New Roman"/>
          <w:szCs w:val="28"/>
          <w:bdr w:val="none" w:sz="0" w:space="0" w:color="auto" w:frame="1"/>
        </w:rPr>
        <w:t xml:space="preserve"> bằng mức học phí </w:t>
      </w:r>
      <w:r w:rsidR="00C1794D">
        <w:rPr>
          <w:rFonts w:eastAsia="Times New Roman" w:cs="Times New Roman"/>
          <w:szCs w:val="28"/>
          <w:bdr w:val="none" w:sz="0" w:space="0" w:color="auto" w:frame="1"/>
        </w:rPr>
        <w:t>sinh viên đã nạp trong học kỳ</w:t>
      </w:r>
      <w:r w:rsidRPr="000F3F99">
        <w:rPr>
          <w:rFonts w:eastAsia="Times New Roman" w:cs="Times New Roman"/>
          <w:szCs w:val="28"/>
          <w:bdr w:val="none" w:sz="0" w:space="0" w:color="auto" w:frame="1"/>
        </w:rPr>
        <w:t>.</w:t>
      </w:r>
    </w:p>
    <w:p w:rsidR="001B379C" w:rsidRDefault="00025333" w:rsidP="00025333">
      <w:pPr>
        <w:shd w:val="clear" w:color="auto" w:fill="FFFFFF"/>
        <w:spacing w:line="288" w:lineRule="auto"/>
        <w:ind w:firstLine="720"/>
        <w:jc w:val="both"/>
        <w:rPr>
          <w:rFonts w:eastAsia="Times New Roman" w:cs="Times New Roman"/>
          <w:szCs w:val="28"/>
          <w:bdr w:val="none" w:sz="0" w:space="0" w:color="auto" w:frame="1"/>
        </w:rPr>
      </w:pPr>
      <w:r w:rsidRPr="000F3F99">
        <w:rPr>
          <w:rFonts w:eastAsia="Times New Roman" w:cs="Times New Roman"/>
          <w:szCs w:val="28"/>
          <w:bdr w:val="none" w:sz="0" w:space="0" w:color="auto" w:frame="1"/>
        </w:rPr>
        <w:t xml:space="preserve">- Mức HBKKHT loại Giỏi </w:t>
      </w:r>
      <w:r w:rsidR="005215E9">
        <w:rPr>
          <w:rFonts w:eastAsia="Times New Roman" w:cs="Times New Roman"/>
          <w:szCs w:val="28"/>
          <w:bdr w:val="none" w:sz="0" w:space="0" w:color="auto" w:frame="1"/>
        </w:rPr>
        <w:t xml:space="preserve">cao hơn </w:t>
      </w:r>
      <w:r w:rsidR="00ED2A15">
        <w:rPr>
          <w:rFonts w:eastAsia="Times New Roman" w:cs="Times New Roman"/>
          <w:szCs w:val="28"/>
          <w:bdr w:val="none" w:sz="0" w:space="0" w:color="auto" w:frame="1"/>
        </w:rPr>
        <w:t>5</w:t>
      </w:r>
      <w:r w:rsidR="00C1794D">
        <w:rPr>
          <w:rFonts w:eastAsia="Times New Roman" w:cs="Times New Roman"/>
          <w:szCs w:val="28"/>
          <w:bdr w:val="none" w:sz="0" w:space="0" w:color="auto" w:frame="1"/>
        </w:rPr>
        <w:t xml:space="preserve">% so với </w:t>
      </w:r>
      <w:r w:rsidRPr="000F3F99">
        <w:rPr>
          <w:rFonts w:eastAsia="Times New Roman" w:cs="Times New Roman"/>
          <w:szCs w:val="28"/>
          <w:bdr w:val="none" w:sz="0" w:space="0" w:color="auto" w:frame="1"/>
        </w:rPr>
        <w:t xml:space="preserve">mức học bổng loại </w:t>
      </w:r>
      <w:r>
        <w:rPr>
          <w:rFonts w:eastAsia="Times New Roman" w:cs="Times New Roman"/>
          <w:szCs w:val="28"/>
          <w:bdr w:val="none" w:sz="0" w:space="0" w:color="auto" w:frame="1"/>
        </w:rPr>
        <w:t>K</w:t>
      </w:r>
      <w:r w:rsidR="001B379C">
        <w:rPr>
          <w:rFonts w:eastAsia="Times New Roman" w:cs="Times New Roman"/>
          <w:szCs w:val="28"/>
          <w:bdr w:val="none" w:sz="0" w:space="0" w:color="auto" w:frame="1"/>
        </w:rPr>
        <w:t>há.</w:t>
      </w:r>
    </w:p>
    <w:p w:rsidR="00025333" w:rsidRDefault="001B379C" w:rsidP="00025333">
      <w:pPr>
        <w:shd w:val="clear" w:color="auto" w:fill="FFFFFF"/>
        <w:spacing w:line="288" w:lineRule="auto"/>
        <w:ind w:firstLine="720"/>
        <w:jc w:val="both"/>
        <w:rPr>
          <w:rFonts w:eastAsia="Times New Roman" w:cs="Times New Roman"/>
          <w:szCs w:val="28"/>
          <w:bdr w:val="none" w:sz="0" w:space="0" w:color="auto" w:frame="1"/>
        </w:rPr>
      </w:pPr>
      <w:r>
        <w:rPr>
          <w:rFonts w:eastAsia="Times New Roman" w:cs="Times New Roman"/>
          <w:szCs w:val="28"/>
          <w:bdr w:val="none" w:sz="0" w:space="0" w:color="auto" w:frame="1"/>
        </w:rPr>
        <w:t>- M</w:t>
      </w:r>
      <w:r w:rsidR="00025333" w:rsidRPr="000F3F99">
        <w:rPr>
          <w:rFonts w:eastAsia="Times New Roman" w:cs="Times New Roman"/>
          <w:szCs w:val="28"/>
          <w:bdr w:val="none" w:sz="0" w:space="0" w:color="auto" w:frame="1"/>
        </w:rPr>
        <w:t xml:space="preserve">ức học bổng loại Xuất sắc </w:t>
      </w:r>
      <w:r w:rsidR="005215E9">
        <w:rPr>
          <w:rFonts w:eastAsia="Times New Roman" w:cs="Times New Roman"/>
          <w:szCs w:val="28"/>
          <w:bdr w:val="none" w:sz="0" w:space="0" w:color="auto" w:frame="1"/>
        </w:rPr>
        <w:t xml:space="preserve">cao hơn </w:t>
      </w:r>
      <w:r w:rsidR="00ED2A15">
        <w:rPr>
          <w:rFonts w:eastAsia="Times New Roman" w:cs="Times New Roman"/>
          <w:szCs w:val="28"/>
          <w:bdr w:val="none" w:sz="0" w:space="0" w:color="auto" w:frame="1"/>
        </w:rPr>
        <w:t>5</w:t>
      </w:r>
      <w:r w:rsidR="00C1794D">
        <w:rPr>
          <w:rFonts w:eastAsia="Times New Roman" w:cs="Times New Roman"/>
          <w:szCs w:val="28"/>
          <w:bdr w:val="none" w:sz="0" w:space="0" w:color="auto" w:frame="1"/>
        </w:rPr>
        <w:t>% so với</w:t>
      </w:r>
      <w:r w:rsidR="00C1794D" w:rsidRPr="000F3F99">
        <w:rPr>
          <w:rFonts w:eastAsia="Times New Roman" w:cs="Times New Roman"/>
          <w:szCs w:val="28"/>
          <w:bdr w:val="none" w:sz="0" w:space="0" w:color="auto" w:frame="1"/>
        </w:rPr>
        <w:t xml:space="preserve"> </w:t>
      </w:r>
      <w:r w:rsidR="00025333" w:rsidRPr="000F3F99">
        <w:rPr>
          <w:rFonts w:eastAsia="Times New Roman" w:cs="Times New Roman"/>
          <w:szCs w:val="28"/>
          <w:bdr w:val="none" w:sz="0" w:space="0" w:color="auto" w:frame="1"/>
        </w:rPr>
        <w:t>mức h</w:t>
      </w:r>
      <w:r w:rsidR="00C1794D">
        <w:rPr>
          <w:rFonts w:eastAsia="Times New Roman" w:cs="Times New Roman"/>
          <w:szCs w:val="28"/>
          <w:bdr w:val="none" w:sz="0" w:space="0" w:color="auto" w:frame="1"/>
        </w:rPr>
        <w:t>ọc bổng loại Giỏi.</w:t>
      </w:r>
    </w:p>
    <w:p w:rsidR="006F25DB" w:rsidRDefault="006F25DB" w:rsidP="00157E36">
      <w:pPr>
        <w:shd w:val="clear" w:color="auto" w:fill="FFFFFF"/>
        <w:spacing w:before="120" w:after="120" w:line="288" w:lineRule="auto"/>
        <w:jc w:val="both"/>
        <w:rPr>
          <w:rFonts w:eastAsia="Times New Roman" w:cs="Times New Roman"/>
          <w:i/>
          <w:szCs w:val="28"/>
          <w:bdr w:val="none" w:sz="0" w:space="0" w:color="auto" w:frame="1"/>
        </w:rPr>
      </w:pPr>
      <w:r w:rsidRPr="006F25DB">
        <w:rPr>
          <w:rFonts w:eastAsia="Times New Roman" w:cs="Times New Roman"/>
          <w:i/>
          <w:szCs w:val="28"/>
          <w:bdr w:val="none" w:sz="0" w:space="0" w:color="auto" w:frame="1"/>
        </w:rPr>
        <w:t>2.1.3. Quy trình xét cấp học bổng</w:t>
      </w:r>
      <w:r w:rsidR="00157E36">
        <w:rPr>
          <w:rFonts w:eastAsia="Times New Roman" w:cs="Times New Roman"/>
          <w:i/>
          <w:szCs w:val="28"/>
          <w:bdr w:val="none" w:sz="0" w:space="0" w:color="auto" w:frame="1"/>
        </w:rPr>
        <w:t xml:space="preserve"> khuyến khích học tập</w:t>
      </w:r>
    </w:p>
    <w:p w:rsidR="006F25DB" w:rsidRDefault="006F25DB" w:rsidP="00025333">
      <w:pPr>
        <w:shd w:val="clear" w:color="auto" w:fill="FFFFFF"/>
        <w:spacing w:line="288" w:lineRule="auto"/>
        <w:ind w:firstLine="720"/>
        <w:jc w:val="both"/>
        <w:rPr>
          <w:rFonts w:eastAsia="Times New Roman" w:cs="Times New Roman"/>
          <w:szCs w:val="28"/>
          <w:bdr w:val="none" w:sz="0" w:space="0" w:color="auto" w:frame="1"/>
        </w:rPr>
      </w:pPr>
      <w:r w:rsidRPr="00E5069F">
        <w:rPr>
          <w:rFonts w:eastAsia="Times New Roman" w:cs="Times New Roman"/>
          <w:i/>
          <w:szCs w:val="28"/>
          <w:u w:val="single"/>
          <w:bdr w:val="none" w:sz="0" w:space="0" w:color="auto" w:frame="1"/>
        </w:rPr>
        <w:t>Bước 1</w:t>
      </w:r>
      <w:r>
        <w:rPr>
          <w:rFonts w:eastAsia="Times New Roman" w:cs="Times New Roman"/>
          <w:szCs w:val="28"/>
          <w:bdr w:val="none" w:sz="0" w:space="0" w:color="auto" w:frame="1"/>
        </w:rPr>
        <w:t>: Các khoa gửi kết quả học tập của sinh viên trong kỳ xét học bổng về Phòng Công tác sinh viên</w:t>
      </w:r>
      <w:r w:rsidR="00E5069F">
        <w:rPr>
          <w:rFonts w:eastAsia="Times New Roman" w:cs="Times New Roman"/>
          <w:szCs w:val="28"/>
          <w:bdr w:val="none" w:sz="0" w:space="0" w:color="auto" w:frame="1"/>
        </w:rPr>
        <w:t xml:space="preserve"> khi có đề nghị</w:t>
      </w:r>
      <w:r>
        <w:rPr>
          <w:rFonts w:eastAsia="Times New Roman" w:cs="Times New Roman"/>
          <w:szCs w:val="28"/>
          <w:bdr w:val="none" w:sz="0" w:space="0" w:color="auto" w:frame="1"/>
        </w:rPr>
        <w:t>.</w:t>
      </w:r>
    </w:p>
    <w:p w:rsidR="006F25DB" w:rsidRDefault="006F25DB" w:rsidP="00025333">
      <w:pPr>
        <w:shd w:val="clear" w:color="auto" w:fill="FFFFFF"/>
        <w:spacing w:line="288" w:lineRule="auto"/>
        <w:ind w:firstLine="720"/>
        <w:jc w:val="both"/>
        <w:rPr>
          <w:rFonts w:eastAsia="Times New Roman" w:cs="Times New Roman"/>
          <w:szCs w:val="28"/>
          <w:bdr w:val="none" w:sz="0" w:space="0" w:color="auto" w:frame="1"/>
        </w:rPr>
      </w:pPr>
      <w:r w:rsidRPr="00E5069F">
        <w:rPr>
          <w:rFonts w:eastAsia="Times New Roman" w:cs="Times New Roman"/>
          <w:i/>
          <w:szCs w:val="28"/>
          <w:u w:val="single"/>
          <w:bdr w:val="none" w:sz="0" w:space="0" w:color="auto" w:frame="1"/>
        </w:rPr>
        <w:t>Bước 2</w:t>
      </w:r>
      <w:r>
        <w:rPr>
          <w:rFonts w:eastAsia="Times New Roman" w:cs="Times New Roman"/>
          <w:szCs w:val="28"/>
          <w:bdr w:val="none" w:sz="0" w:space="0" w:color="auto" w:frame="1"/>
        </w:rPr>
        <w:t>: Phòng Công tác sinh viên lập danh sách sinh viên đủ điều kiện tham gia xét cấp HBKKHT trong kỳ để trình Hội đồng xét cấp HBKKHT</w:t>
      </w:r>
      <w:r w:rsidR="00E5069F">
        <w:rPr>
          <w:rFonts w:eastAsia="Times New Roman" w:cs="Times New Roman"/>
          <w:szCs w:val="28"/>
          <w:bdr w:val="none" w:sz="0" w:space="0" w:color="auto" w:frame="1"/>
        </w:rPr>
        <w:t xml:space="preserve"> khi tổ chức họp</w:t>
      </w:r>
      <w:r>
        <w:rPr>
          <w:rFonts w:eastAsia="Times New Roman" w:cs="Times New Roman"/>
          <w:szCs w:val="28"/>
          <w:bdr w:val="none" w:sz="0" w:space="0" w:color="auto" w:frame="1"/>
        </w:rPr>
        <w:t xml:space="preserve">. </w:t>
      </w:r>
    </w:p>
    <w:p w:rsidR="006F25DB" w:rsidRDefault="006F25DB" w:rsidP="00025333">
      <w:pPr>
        <w:shd w:val="clear" w:color="auto" w:fill="FFFFFF"/>
        <w:spacing w:line="288" w:lineRule="auto"/>
        <w:ind w:firstLine="720"/>
        <w:jc w:val="both"/>
        <w:rPr>
          <w:rFonts w:eastAsia="Times New Roman" w:cs="Times New Roman"/>
          <w:szCs w:val="28"/>
          <w:bdr w:val="none" w:sz="0" w:space="0" w:color="auto" w:frame="1"/>
        </w:rPr>
      </w:pPr>
      <w:r w:rsidRPr="00E5069F">
        <w:rPr>
          <w:rFonts w:eastAsia="Times New Roman" w:cs="Times New Roman"/>
          <w:i/>
          <w:szCs w:val="28"/>
          <w:u w:val="single"/>
          <w:bdr w:val="none" w:sz="0" w:space="0" w:color="auto" w:frame="1"/>
        </w:rPr>
        <w:t>Bước 3:</w:t>
      </w:r>
      <w:r>
        <w:rPr>
          <w:rFonts w:eastAsia="Times New Roman" w:cs="Times New Roman"/>
          <w:szCs w:val="28"/>
          <w:bdr w:val="none" w:sz="0" w:space="0" w:color="auto" w:frame="1"/>
        </w:rPr>
        <w:t xml:space="preserve"> Phòng Công tác sinh viên tham mưu Ban Giám hiệu về thời gian và thành phần Hội đồng xét cấp HBKKHT.</w:t>
      </w:r>
    </w:p>
    <w:p w:rsidR="006F25DB" w:rsidRDefault="006F25DB" w:rsidP="00025333">
      <w:pPr>
        <w:shd w:val="clear" w:color="auto" w:fill="FFFFFF"/>
        <w:spacing w:line="288" w:lineRule="auto"/>
        <w:ind w:firstLine="720"/>
        <w:jc w:val="both"/>
        <w:rPr>
          <w:rFonts w:eastAsia="Times New Roman" w:cs="Times New Roman"/>
          <w:szCs w:val="28"/>
          <w:bdr w:val="none" w:sz="0" w:space="0" w:color="auto" w:frame="1"/>
        </w:rPr>
      </w:pPr>
      <w:r w:rsidRPr="00E5069F">
        <w:rPr>
          <w:rFonts w:eastAsia="Times New Roman" w:cs="Times New Roman"/>
          <w:i/>
          <w:szCs w:val="28"/>
          <w:u w:val="single"/>
          <w:bdr w:val="none" w:sz="0" w:space="0" w:color="auto" w:frame="1"/>
        </w:rPr>
        <w:lastRenderedPageBreak/>
        <w:t>Bước 4</w:t>
      </w:r>
      <w:r w:rsidRPr="00E5069F">
        <w:rPr>
          <w:rFonts w:eastAsia="Times New Roman" w:cs="Times New Roman"/>
          <w:i/>
          <w:szCs w:val="28"/>
          <w:bdr w:val="none" w:sz="0" w:space="0" w:color="auto" w:frame="1"/>
        </w:rPr>
        <w:t>:</w:t>
      </w:r>
      <w:r>
        <w:rPr>
          <w:rFonts w:eastAsia="Times New Roman" w:cs="Times New Roman"/>
          <w:szCs w:val="28"/>
          <w:bdr w:val="none" w:sz="0" w:space="0" w:color="auto" w:frame="1"/>
        </w:rPr>
        <w:t xml:space="preserve"> </w:t>
      </w:r>
      <w:r w:rsidR="00C1794D">
        <w:rPr>
          <w:rFonts w:eastAsia="Times New Roman" w:cs="Times New Roman"/>
          <w:szCs w:val="28"/>
          <w:bdr w:val="none" w:sz="0" w:space="0" w:color="auto" w:frame="1"/>
        </w:rPr>
        <w:t xml:space="preserve"> Căn cứ </w:t>
      </w:r>
      <w:r w:rsidR="00E5069F">
        <w:rPr>
          <w:rFonts w:eastAsia="Times New Roman" w:cs="Times New Roman"/>
          <w:szCs w:val="28"/>
          <w:bdr w:val="none" w:sz="0" w:space="0" w:color="auto" w:frame="1"/>
        </w:rPr>
        <w:t xml:space="preserve">kết luận tại </w:t>
      </w:r>
      <w:r w:rsidR="00C1794D">
        <w:rPr>
          <w:rFonts w:eastAsia="Times New Roman" w:cs="Times New Roman"/>
          <w:szCs w:val="28"/>
          <w:bdr w:val="none" w:sz="0" w:space="0" w:color="auto" w:frame="1"/>
        </w:rPr>
        <w:t xml:space="preserve">cuộc họp </w:t>
      </w:r>
      <w:r w:rsidR="00E5069F">
        <w:rPr>
          <w:rFonts w:eastAsia="Times New Roman" w:cs="Times New Roman"/>
          <w:szCs w:val="28"/>
          <w:bdr w:val="none" w:sz="0" w:space="0" w:color="auto" w:frame="1"/>
        </w:rPr>
        <w:t xml:space="preserve">Hội đồng xét cấp HBKKHT, Phòng Công tác </w:t>
      </w:r>
      <w:r w:rsidR="00C1794D">
        <w:rPr>
          <w:rFonts w:eastAsia="Times New Roman" w:cs="Times New Roman"/>
          <w:szCs w:val="28"/>
          <w:bdr w:val="none" w:sz="0" w:space="0" w:color="auto" w:frame="1"/>
        </w:rPr>
        <w:t>sinh viên tham mưu Hiệu trưởng ra</w:t>
      </w:r>
      <w:r w:rsidR="00E5069F">
        <w:rPr>
          <w:rFonts w:eastAsia="Times New Roman" w:cs="Times New Roman"/>
          <w:szCs w:val="28"/>
          <w:bdr w:val="none" w:sz="0" w:space="0" w:color="auto" w:frame="1"/>
        </w:rPr>
        <w:t xml:space="preserve"> quyết định và danh sách sinh viên được cấp HBKKHT.</w:t>
      </w:r>
    </w:p>
    <w:p w:rsidR="00E5069F" w:rsidRDefault="00E5069F" w:rsidP="00025333">
      <w:pPr>
        <w:shd w:val="clear" w:color="auto" w:fill="FFFFFF"/>
        <w:spacing w:line="288" w:lineRule="auto"/>
        <w:ind w:firstLine="720"/>
        <w:jc w:val="both"/>
        <w:rPr>
          <w:rFonts w:eastAsia="Times New Roman" w:cs="Times New Roman"/>
          <w:szCs w:val="28"/>
          <w:bdr w:val="none" w:sz="0" w:space="0" w:color="auto" w:frame="1"/>
        </w:rPr>
      </w:pPr>
      <w:r w:rsidRPr="00E5069F">
        <w:rPr>
          <w:rFonts w:eastAsia="Times New Roman" w:cs="Times New Roman"/>
          <w:i/>
          <w:szCs w:val="28"/>
          <w:u w:val="single"/>
          <w:bdr w:val="none" w:sz="0" w:space="0" w:color="auto" w:frame="1"/>
        </w:rPr>
        <w:t>Bước 5:</w:t>
      </w:r>
      <w:r>
        <w:rPr>
          <w:rFonts w:eastAsia="Times New Roman" w:cs="Times New Roman"/>
          <w:szCs w:val="28"/>
          <w:bdr w:val="none" w:sz="0" w:space="0" w:color="auto" w:frame="1"/>
        </w:rPr>
        <w:t xml:space="preserve"> Phòng Công tác sinh viên công bố danh sách sinh viên được tham gia xét cấp HBKKHT, danh sách sinh viên được cấp HBKKHT về các khoa, trên website của Nhà trường. </w:t>
      </w:r>
    </w:p>
    <w:p w:rsidR="00E5069F" w:rsidRPr="006F25DB" w:rsidRDefault="00E5069F" w:rsidP="00025333">
      <w:pPr>
        <w:shd w:val="clear" w:color="auto" w:fill="FFFFFF"/>
        <w:spacing w:line="288" w:lineRule="auto"/>
        <w:ind w:firstLine="720"/>
        <w:jc w:val="both"/>
        <w:rPr>
          <w:rFonts w:eastAsia="Times New Roman" w:cs="Times New Roman"/>
          <w:szCs w:val="28"/>
          <w:bdr w:val="none" w:sz="0" w:space="0" w:color="auto" w:frame="1"/>
        </w:rPr>
      </w:pPr>
      <w:r w:rsidRPr="00E5069F">
        <w:rPr>
          <w:rFonts w:eastAsia="Times New Roman" w:cs="Times New Roman"/>
          <w:i/>
          <w:szCs w:val="28"/>
          <w:u w:val="single"/>
          <w:bdr w:val="none" w:sz="0" w:space="0" w:color="auto" w:frame="1"/>
        </w:rPr>
        <w:t>Bước 6:</w:t>
      </w:r>
      <w:r>
        <w:rPr>
          <w:rFonts w:eastAsia="Times New Roman" w:cs="Times New Roman"/>
          <w:szCs w:val="28"/>
          <w:bdr w:val="none" w:sz="0" w:space="0" w:color="auto" w:frame="1"/>
        </w:rPr>
        <w:t xml:space="preserve"> Phòng Công tác sinh viên phối hợp với Phòng Tài chính – Kế toán thông báo về thời gian, địa điểm nhận học bổng đến sinh viên.</w:t>
      </w:r>
    </w:p>
    <w:p w:rsidR="00025333" w:rsidRDefault="00025333" w:rsidP="009730D8">
      <w:pPr>
        <w:shd w:val="clear" w:color="auto" w:fill="FFFFFF"/>
        <w:spacing w:before="120" w:after="120" w:line="288" w:lineRule="auto"/>
        <w:ind w:firstLine="720"/>
        <w:jc w:val="both"/>
        <w:rPr>
          <w:rFonts w:eastAsia="Times New Roman" w:cs="Times New Roman"/>
          <w:szCs w:val="28"/>
          <w:bdr w:val="none" w:sz="0" w:space="0" w:color="auto" w:frame="1"/>
        </w:rPr>
      </w:pPr>
      <w:r w:rsidRPr="000F3F99">
        <w:rPr>
          <w:rFonts w:eastAsia="Times New Roman" w:cs="Times New Roman"/>
          <w:b/>
          <w:bCs/>
          <w:szCs w:val="28"/>
          <w:bdr w:val="none" w:sz="0" w:space="0" w:color="auto" w:frame="1"/>
        </w:rPr>
        <w:t>Điều 2. </w:t>
      </w:r>
      <w:r w:rsidRPr="000F3F99">
        <w:rPr>
          <w:rFonts w:eastAsia="Times New Roman" w:cs="Times New Roman"/>
          <w:szCs w:val="28"/>
          <w:bdr w:val="none" w:sz="0" w:space="0" w:color="auto" w:frame="1"/>
        </w:rPr>
        <w:t>Quyết định n</w:t>
      </w:r>
      <w:r>
        <w:rPr>
          <w:rFonts w:eastAsia="Times New Roman" w:cs="Times New Roman"/>
          <w:szCs w:val="28"/>
          <w:bdr w:val="none" w:sz="0" w:space="0" w:color="auto" w:frame="1"/>
        </w:rPr>
        <w:t>ày có hiệu lực kể từ ngày ký.</w:t>
      </w:r>
      <w:r w:rsidR="00C1794D">
        <w:rPr>
          <w:rFonts w:eastAsia="Times New Roman" w:cs="Times New Roman"/>
          <w:szCs w:val="28"/>
          <w:bdr w:val="none" w:sz="0" w:space="0" w:color="auto" w:frame="1"/>
        </w:rPr>
        <w:t xml:space="preserve"> Quyết định này thay Quyết định s</w:t>
      </w:r>
      <w:r w:rsidR="009A6FFA">
        <w:rPr>
          <w:rFonts w:eastAsia="Times New Roman" w:cs="Times New Roman"/>
          <w:szCs w:val="28"/>
          <w:bdr w:val="none" w:sz="0" w:space="0" w:color="auto" w:frame="1"/>
        </w:rPr>
        <w:t>ố 1506 ngày 07 tháng 11 năm 2018 của Hiệu trưởng trường Đại học Kinh tế Nghệ An về chế độ học bổng khuyến khích học tập đối với sinh viên trường Đại học Kinh tế Nghệ An.</w:t>
      </w:r>
    </w:p>
    <w:p w:rsidR="00025333" w:rsidRDefault="00025333" w:rsidP="00025333">
      <w:pPr>
        <w:shd w:val="clear" w:color="auto" w:fill="FFFFFF"/>
        <w:spacing w:line="288" w:lineRule="auto"/>
        <w:ind w:firstLine="720"/>
        <w:jc w:val="both"/>
        <w:rPr>
          <w:rFonts w:eastAsia="Times New Roman" w:cs="Times New Roman"/>
          <w:szCs w:val="28"/>
          <w:bdr w:val="none" w:sz="0" w:space="0" w:color="auto" w:frame="1"/>
        </w:rPr>
      </w:pPr>
      <w:r w:rsidRPr="000F3F99">
        <w:rPr>
          <w:rFonts w:eastAsia="Times New Roman" w:cs="Times New Roman"/>
          <w:b/>
          <w:bCs/>
          <w:szCs w:val="28"/>
          <w:bdr w:val="none" w:sz="0" w:space="0" w:color="auto" w:frame="1"/>
        </w:rPr>
        <w:t>Điều 3. </w:t>
      </w:r>
      <w:r w:rsidRPr="000F3F99">
        <w:rPr>
          <w:rFonts w:eastAsia="Times New Roman" w:cs="Times New Roman"/>
          <w:szCs w:val="28"/>
          <w:bdr w:val="none" w:sz="0" w:space="0" w:color="auto" w:frame="1"/>
        </w:rPr>
        <w:t>Các Ông (Bà): Trưởng</w:t>
      </w:r>
      <w:r>
        <w:rPr>
          <w:rFonts w:eastAsia="Times New Roman" w:cs="Times New Roman"/>
          <w:szCs w:val="28"/>
          <w:bdr w:val="none" w:sz="0" w:space="0" w:color="auto" w:frame="1"/>
        </w:rPr>
        <w:t xml:space="preserve"> các phòng: </w:t>
      </w:r>
      <w:r w:rsidRPr="000F3F99">
        <w:rPr>
          <w:rFonts w:eastAsia="Times New Roman" w:cs="Times New Roman"/>
          <w:szCs w:val="28"/>
          <w:bdr w:val="none" w:sz="0" w:space="0" w:color="auto" w:frame="1"/>
        </w:rPr>
        <w:t xml:space="preserve">Công tác sinh viên, Tài chính – Kế toán, </w:t>
      </w:r>
      <w:r>
        <w:rPr>
          <w:rFonts w:eastAsia="Times New Roman" w:cs="Times New Roman"/>
          <w:szCs w:val="28"/>
          <w:bdr w:val="none" w:sz="0" w:space="0" w:color="auto" w:frame="1"/>
        </w:rPr>
        <w:t>Quản lý đào tạo,</w:t>
      </w:r>
      <w:r w:rsidRPr="000F3F99">
        <w:rPr>
          <w:rFonts w:eastAsia="Times New Roman" w:cs="Times New Roman"/>
          <w:szCs w:val="28"/>
          <w:bdr w:val="none" w:sz="0" w:space="0" w:color="auto" w:frame="1"/>
        </w:rPr>
        <w:t>các khoa</w:t>
      </w:r>
      <w:r>
        <w:rPr>
          <w:rFonts w:eastAsia="Times New Roman" w:cs="Times New Roman"/>
          <w:szCs w:val="28"/>
          <w:bdr w:val="none" w:sz="0" w:space="0" w:color="auto" w:frame="1"/>
        </w:rPr>
        <w:t xml:space="preserve"> liên </w:t>
      </w:r>
      <w:r w:rsidRPr="000F3F99">
        <w:rPr>
          <w:rFonts w:eastAsia="Times New Roman" w:cs="Times New Roman"/>
          <w:szCs w:val="28"/>
          <w:bdr w:val="none" w:sz="0" w:space="0" w:color="auto" w:frame="1"/>
        </w:rPr>
        <w:t>quan và sinh viên hệ chính quy Trường Đại học Kinh tế Nghệ An chịu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795"/>
      </w:tblGrid>
      <w:tr w:rsidR="00025333" w:rsidTr="004050E2">
        <w:tc>
          <w:tcPr>
            <w:tcW w:w="5495" w:type="dxa"/>
          </w:tcPr>
          <w:p w:rsidR="00025333" w:rsidRDefault="00025333" w:rsidP="004050E2">
            <w:pPr>
              <w:shd w:val="clear" w:color="auto" w:fill="FFFFFF"/>
              <w:spacing w:line="288" w:lineRule="auto"/>
              <w:jc w:val="both"/>
              <w:rPr>
                <w:rFonts w:eastAsia="Times New Roman" w:cs="Times New Roman"/>
                <w:sz w:val="24"/>
                <w:szCs w:val="28"/>
                <w:bdr w:val="none" w:sz="0" w:space="0" w:color="auto" w:frame="1"/>
              </w:rPr>
            </w:pPr>
            <w:r w:rsidRPr="000F3F99">
              <w:rPr>
                <w:rFonts w:eastAsia="Times New Roman" w:cs="Times New Roman"/>
                <w:b/>
                <w:bCs/>
                <w:i/>
                <w:iCs/>
                <w:szCs w:val="28"/>
                <w:bdr w:val="none" w:sz="0" w:space="0" w:color="auto" w:frame="1"/>
              </w:rPr>
              <w:t>Nơi</w:t>
            </w:r>
            <w:r>
              <w:rPr>
                <w:rFonts w:eastAsia="Times New Roman" w:cs="Times New Roman"/>
                <w:b/>
                <w:bCs/>
                <w:i/>
                <w:iCs/>
                <w:szCs w:val="28"/>
                <w:bdr w:val="none" w:sz="0" w:space="0" w:color="auto" w:frame="1"/>
              </w:rPr>
              <w:t xml:space="preserve"> n</w:t>
            </w:r>
            <w:r w:rsidRPr="000F3F99">
              <w:rPr>
                <w:rFonts w:eastAsia="Times New Roman" w:cs="Times New Roman"/>
                <w:b/>
                <w:bCs/>
                <w:i/>
                <w:iCs/>
                <w:szCs w:val="28"/>
                <w:bdr w:val="none" w:sz="0" w:space="0" w:color="auto" w:frame="1"/>
              </w:rPr>
              <w:t>hận:</w:t>
            </w:r>
            <w:r w:rsidRPr="000F3F99">
              <w:rPr>
                <w:rFonts w:eastAsia="Times New Roman" w:cs="Times New Roman"/>
                <w:sz w:val="24"/>
                <w:szCs w:val="28"/>
                <w:bdr w:val="none" w:sz="0" w:space="0" w:color="auto" w:frame="1"/>
              </w:rPr>
              <w:t xml:space="preserve"> </w:t>
            </w:r>
          </w:p>
          <w:p w:rsidR="00025333" w:rsidRPr="000F3F99" w:rsidRDefault="00025333" w:rsidP="004050E2">
            <w:pPr>
              <w:shd w:val="clear" w:color="auto" w:fill="FFFFFF"/>
              <w:spacing w:line="288" w:lineRule="auto"/>
              <w:rPr>
                <w:rFonts w:eastAsia="Times New Roman" w:cs="Times New Roman"/>
                <w:sz w:val="24"/>
                <w:szCs w:val="28"/>
              </w:rPr>
            </w:pPr>
            <w:r w:rsidRPr="000F3F99">
              <w:rPr>
                <w:rFonts w:eastAsia="Times New Roman" w:cs="Times New Roman"/>
                <w:sz w:val="24"/>
                <w:szCs w:val="28"/>
                <w:bdr w:val="none" w:sz="0" w:space="0" w:color="auto" w:frame="1"/>
              </w:rPr>
              <w:t>- Các đ/c trong BGH;</w:t>
            </w:r>
            <w:r w:rsidRPr="000F3F99">
              <w:rPr>
                <w:rFonts w:eastAsia="Times New Roman" w:cs="Times New Roman"/>
                <w:sz w:val="24"/>
                <w:szCs w:val="28"/>
                <w:bdr w:val="none" w:sz="0" w:space="0" w:color="auto" w:frame="1"/>
              </w:rPr>
              <w:tab/>
            </w:r>
            <w:r w:rsidRPr="000F3F99">
              <w:rPr>
                <w:rFonts w:eastAsia="Times New Roman" w:cs="Times New Roman"/>
                <w:sz w:val="24"/>
                <w:szCs w:val="28"/>
                <w:bdr w:val="none" w:sz="0" w:space="0" w:color="auto" w:frame="1"/>
              </w:rPr>
              <w:tab/>
            </w:r>
            <w:r w:rsidRPr="000F3F99">
              <w:rPr>
                <w:rFonts w:eastAsia="Times New Roman" w:cs="Times New Roman"/>
                <w:sz w:val="24"/>
                <w:szCs w:val="28"/>
                <w:bdr w:val="none" w:sz="0" w:space="0" w:color="auto" w:frame="1"/>
              </w:rPr>
              <w:tab/>
            </w:r>
            <w:r w:rsidRPr="000F3F99">
              <w:rPr>
                <w:rFonts w:eastAsia="Times New Roman" w:cs="Times New Roman"/>
                <w:sz w:val="24"/>
                <w:szCs w:val="28"/>
                <w:bdr w:val="none" w:sz="0" w:space="0" w:color="auto" w:frame="1"/>
              </w:rPr>
              <w:tab/>
            </w:r>
            <w:r>
              <w:rPr>
                <w:rFonts w:eastAsia="Times New Roman" w:cs="Times New Roman"/>
                <w:sz w:val="24"/>
                <w:szCs w:val="28"/>
                <w:bdr w:val="none" w:sz="0" w:space="0" w:color="auto" w:frame="1"/>
              </w:rPr>
              <w:t xml:space="preserve">     </w:t>
            </w:r>
          </w:p>
          <w:p w:rsidR="00025333" w:rsidRPr="000F3F99" w:rsidRDefault="00025333" w:rsidP="004050E2">
            <w:pPr>
              <w:shd w:val="clear" w:color="auto" w:fill="FFFFFF"/>
              <w:spacing w:line="288" w:lineRule="auto"/>
              <w:rPr>
                <w:rFonts w:eastAsia="Times New Roman" w:cs="Times New Roman"/>
                <w:sz w:val="24"/>
                <w:szCs w:val="28"/>
              </w:rPr>
            </w:pPr>
            <w:r w:rsidRPr="000F3F99">
              <w:rPr>
                <w:rFonts w:eastAsia="Times New Roman" w:cs="Times New Roman"/>
                <w:sz w:val="24"/>
                <w:szCs w:val="28"/>
                <w:bdr w:val="none" w:sz="0" w:space="0" w:color="auto" w:frame="1"/>
              </w:rPr>
              <w:t>- Các phòng, khoa;</w:t>
            </w:r>
          </w:p>
          <w:p w:rsidR="00025333" w:rsidRPr="000F3F99" w:rsidRDefault="00025333" w:rsidP="004050E2">
            <w:pPr>
              <w:shd w:val="clear" w:color="auto" w:fill="FFFFFF"/>
              <w:spacing w:line="288" w:lineRule="auto"/>
              <w:rPr>
                <w:rFonts w:eastAsia="Times New Roman" w:cs="Times New Roman"/>
                <w:sz w:val="24"/>
                <w:szCs w:val="28"/>
              </w:rPr>
            </w:pPr>
            <w:r w:rsidRPr="000F3F99">
              <w:rPr>
                <w:rFonts w:eastAsia="Times New Roman" w:cs="Times New Roman"/>
                <w:sz w:val="24"/>
                <w:szCs w:val="28"/>
                <w:bdr w:val="none" w:sz="0" w:space="0" w:color="auto" w:frame="1"/>
              </w:rPr>
              <w:t>- Website trường;</w:t>
            </w:r>
          </w:p>
          <w:p w:rsidR="00025333" w:rsidRDefault="00025333" w:rsidP="004050E2">
            <w:pPr>
              <w:spacing w:line="288" w:lineRule="auto"/>
              <w:rPr>
                <w:rFonts w:eastAsia="Times New Roman" w:cs="Times New Roman"/>
                <w:szCs w:val="28"/>
                <w:bdr w:val="none" w:sz="0" w:space="0" w:color="auto" w:frame="1"/>
              </w:rPr>
            </w:pPr>
            <w:r w:rsidRPr="000F3F99">
              <w:rPr>
                <w:rFonts w:eastAsia="Times New Roman" w:cs="Times New Roman"/>
                <w:sz w:val="24"/>
                <w:szCs w:val="28"/>
                <w:bdr w:val="none" w:sz="0" w:space="0" w:color="auto" w:frame="1"/>
              </w:rPr>
              <w:t>- Lưu: P. CTSV</w:t>
            </w:r>
          </w:p>
        </w:tc>
        <w:tc>
          <w:tcPr>
            <w:tcW w:w="3795" w:type="dxa"/>
          </w:tcPr>
          <w:p w:rsidR="00025333" w:rsidRPr="000F3F99" w:rsidRDefault="009730D8" w:rsidP="004050E2">
            <w:pPr>
              <w:shd w:val="clear" w:color="auto" w:fill="FFFFFF"/>
              <w:spacing w:line="288" w:lineRule="auto"/>
              <w:jc w:val="both"/>
              <w:rPr>
                <w:rFonts w:eastAsia="Times New Roman" w:cs="Times New Roman"/>
                <w:szCs w:val="28"/>
              </w:rPr>
            </w:pPr>
            <w:r>
              <w:rPr>
                <w:rFonts w:eastAsia="Times New Roman" w:cs="Times New Roman"/>
                <w:b/>
                <w:bCs/>
                <w:iCs/>
                <w:szCs w:val="28"/>
                <w:bdr w:val="none" w:sz="0" w:space="0" w:color="auto" w:frame="1"/>
              </w:rPr>
              <w:t xml:space="preserve">     </w:t>
            </w:r>
            <w:r w:rsidR="00025333" w:rsidRPr="000F3F99">
              <w:rPr>
                <w:rFonts w:eastAsia="Times New Roman" w:cs="Times New Roman"/>
                <w:b/>
                <w:bCs/>
                <w:iCs/>
                <w:szCs w:val="28"/>
                <w:bdr w:val="none" w:sz="0" w:space="0" w:color="auto" w:frame="1"/>
              </w:rPr>
              <w:t>KT.</w:t>
            </w:r>
            <w:r w:rsidR="00025333" w:rsidRPr="000F3F99">
              <w:rPr>
                <w:rFonts w:eastAsia="Times New Roman" w:cs="Times New Roman"/>
                <w:b/>
                <w:bCs/>
                <w:i/>
                <w:iCs/>
                <w:szCs w:val="28"/>
                <w:bdr w:val="none" w:sz="0" w:space="0" w:color="auto" w:frame="1"/>
              </w:rPr>
              <w:t> </w:t>
            </w:r>
            <w:r w:rsidR="00025333" w:rsidRPr="000F3F99">
              <w:rPr>
                <w:rFonts w:eastAsia="Times New Roman" w:cs="Times New Roman"/>
                <w:b/>
                <w:bCs/>
                <w:szCs w:val="28"/>
                <w:bdr w:val="none" w:sz="0" w:space="0" w:color="auto" w:frame="1"/>
              </w:rPr>
              <w:t>HIỆU TRƯỞNG</w:t>
            </w:r>
          </w:p>
          <w:p w:rsidR="00025333" w:rsidRDefault="009730D8" w:rsidP="004050E2">
            <w:pPr>
              <w:spacing w:line="288" w:lineRule="auto"/>
              <w:jc w:val="both"/>
              <w:rPr>
                <w:rFonts w:eastAsia="Times New Roman" w:cs="Times New Roman"/>
                <w:b/>
                <w:szCs w:val="28"/>
                <w:bdr w:val="none" w:sz="0" w:space="0" w:color="auto" w:frame="1"/>
              </w:rPr>
            </w:pPr>
            <w:r>
              <w:rPr>
                <w:rFonts w:eastAsia="Times New Roman" w:cs="Times New Roman"/>
                <w:b/>
                <w:szCs w:val="28"/>
                <w:bdr w:val="none" w:sz="0" w:space="0" w:color="auto" w:frame="1"/>
              </w:rPr>
              <w:t xml:space="preserve">     </w:t>
            </w:r>
            <w:r w:rsidR="00025333" w:rsidRPr="000F3F99">
              <w:rPr>
                <w:rFonts w:eastAsia="Times New Roman" w:cs="Times New Roman"/>
                <w:b/>
                <w:szCs w:val="28"/>
                <w:bdr w:val="none" w:sz="0" w:space="0" w:color="auto" w:frame="1"/>
              </w:rPr>
              <w:t>PHÓ HIỆU TRƯỞNG</w:t>
            </w:r>
          </w:p>
          <w:p w:rsidR="00025333" w:rsidRDefault="00025333" w:rsidP="004050E2">
            <w:pPr>
              <w:spacing w:line="288" w:lineRule="auto"/>
              <w:jc w:val="both"/>
              <w:rPr>
                <w:rFonts w:eastAsia="Times New Roman" w:cs="Times New Roman"/>
                <w:b/>
                <w:szCs w:val="28"/>
                <w:bdr w:val="none" w:sz="0" w:space="0" w:color="auto" w:frame="1"/>
              </w:rPr>
            </w:pPr>
          </w:p>
          <w:p w:rsidR="009A6FFA" w:rsidRDefault="00D97879" w:rsidP="004050E2">
            <w:pPr>
              <w:spacing w:line="288" w:lineRule="auto"/>
              <w:jc w:val="both"/>
              <w:rPr>
                <w:rFonts w:eastAsia="Times New Roman" w:cs="Times New Roman"/>
                <w:b/>
                <w:szCs w:val="28"/>
                <w:bdr w:val="none" w:sz="0" w:space="0" w:color="auto" w:frame="1"/>
              </w:rPr>
            </w:pPr>
            <w:r>
              <w:rPr>
                <w:rFonts w:eastAsia="Times New Roman" w:cs="Times New Roman"/>
                <w:b/>
                <w:szCs w:val="28"/>
                <w:bdr w:val="none" w:sz="0" w:space="0" w:color="auto" w:frame="1"/>
              </w:rPr>
              <w:t xml:space="preserve">                 </w:t>
            </w:r>
            <w:r w:rsidR="001D188C">
              <w:rPr>
                <w:rFonts w:eastAsia="Times New Roman" w:cs="Times New Roman"/>
                <w:b/>
                <w:szCs w:val="28"/>
                <w:bdr w:val="none" w:sz="0" w:space="0" w:color="auto" w:frame="1"/>
              </w:rPr>
              <w:t>(đã ký)</w:t>
            </w:r>
          </w:p>
          <w:p w:rsidR="00A67CEF" w:rsidRDefault="00A67CEF" w:rsidP="004050E2">
            <w:pPr>
              <w:spacing w:line="288" w:lineRule="auto"/>
              <w:jc w:val="both"/>
              <w:rPr>
                <w:rFonts w:eastAsia="Times New Roman" w:cs="Times New Roman"/>
                <w:b/>
                <w:szCs w:val="28"/>
                <w:bdr w:val="none" w:sz="0" w:space="0" w:color="auto" w:frame="1"/>
              </w:rPr>
            </w:pPr>
          </w:p>
          <w:p w:rsidR="00025333" w:rsidRDefault="00025333" w:rsidP="004050E2">
            <w:pPr>
              <w:spacing w:line="288" w:lineRule="auto"/>
              <w:jc w:val="both"/>
              <w:rPr>
                <w:rFonts w:eastAsia="Times New Roman" w:cs="Times New Roman"/>
                <w:b/>
                <w:szCs w:val="28"/>
                <w:bdr w:val="none" w:sz="0" w:space="0" w:color="auto" w:frame="1"/>
              </w:rPr>
            </w:pPr>
          </w:p>
          <w:p w:rsidR="00025333" w:rsidRPr="008A1947" w:rsidRDefault="009730D8" w:rsidP="004050E2">
            <w:pPr>
              <w:spacing w:line="288" w:lineRule="auto"/>
              <w:jc w:val="both"/>
              <w:rPr>
                <w:rFonts w:eastAsia="Times New Roman" w:cs="Times New Roman"/>
                <w:b/>
                <w:szCs w:val="28"/>
                <w:bdr w:val="none" w:sz="0" w:space="0" w:color="auto" w:frame="1"/>
              </w:rPr>
            </w:pPr>
            <w:r>
              <w:rPr>
                <w:rFonts w:eastAsia="Times New Roman" w:cs="Times New Roman"/>
                <w:b/>
                <w:szCs w:val="28"/>
                <w:bdr w:val="none" w:sz="0" w:space="0" w:color="auto" w:frame="1"/>
              </w:rPr>
              <w:t xml:space="preserve">     </w:t>
            </w:r>
            <w:r w:rsidR="00025333" w:rsidRPr="008A1947">
              <w:rPr>
                <w:rFonts w:eastAsia="Times New Roman" w:cs="Times New Roman"/>
                <w:b/>
                <w:szCs w:val="28"/>
                <w:bdr w:val="none" w:sz="0" w:space="0" w:color="auto" w:frame="1"/>
              </w:rPr>
              <w:t>Nguyễn Thị Mai Anh</w:t>
            </w:r>
          </w:p>
        </w:tc>
      </w:tr>
    </w:tbl>
    <w:p w:rsidR="00025333" w:rsidRDefault="00025333" w:rsidP="00025333">
      <w:pPr>
        <w:shd w:val="clear" w:color="auto" w:fill="FFFFFF"/>
        <w:spacing w:line="288" w:lineRule="auto"/>
        <w:ind w:firstLine="720"/>
        <w:jc w:val="both"/>
        <w:rPr>
          <w:rFonts w:eastAsia="Times New Roman" w:cs="Times New Roman"/>
          <w:szCs w:val="28"/>
          <w:bdr w:val="none" w:sz="0" w:space="0" w:color="auto" w:frame="1"/>
        </w:rPr>
      </w:pPr>
    </w:p>
    <w:p w:rsidR="00025333" w:rsidRPr="000F3F99" w:rsidRDefault="00025333" w:rsidP="00025333">
      <w:pPr>
        <w:shd w:val="clear" w:color="auto" w:fill="FFFFFF"/>
        <w:spacing w:line="288" w:lineRule="auto"/>
        <w:ind w:firstLine="720"/>
        <w:jc w:val="both"/>
        <w:rPr>
          <w:rFonts w:eastAsia="Times New Roman" w:cs="Times New Roman"/>
          <w:szCs w:val="28"/>
        </w:rPr>
      </w:pPr>
    </w:p>
    <w:p w:rsidR="00025333" w:rsidRPr="000F3F99" w:rsidRDefault="00025333" w:rsidP="00025333">
      <w:pPr>
        <w:shd w:val="clear" w:color="auto" w:fill="FFFFFF"/>
        <w:spacing w:line="240" w:lineRule="auto"/>
        <w:jc w:val="both"/>
        <w:rPr>
          <w:rFonts w:eastAsia="Times New Roman" w:cs="Times New Roman"/>
          <w:sz w:val="24"/>
          <w:szCs w:val="28"/>
          <w:bdr w:val="none" w:sz="0" w:space="0" w:color="auto" w:frame="1"/>
        </w:rPr>
      </w:pPr>
      <w:r w:rsidRPr="000F3F99">
        <w:rPr>
          <w:rFonts w:eastAsia="Times New Roman" w:cs="Times New Roman"/>
          <w:sz w:val="24"/>
          <w:szCs w:val="28"/>
          <w:bdr w:val="none" w:sz="0" w:space="0" w:color="auto" w:frame="1"/>
        </w:rPr>
        <w:t>  </w:t>
      </w:r>
    </w:p>
    <w:p w:rsidR="00025333" w:rsidRPr="000F3F99" w:rsidRDefault="00025333" w:rsidP="00025333">
      <w:pPr>
        <w:shd w:val="clear" w:color="auto" w:fill="FFFFFF"/>
        <w:spacing w:line="240" w:lineRule="auto"/>
        <w:jc w:val="both"/>
        <w:rPr>
          <w:rFonts w:eastAsia="Times New Roman" w:cs="Times New Roman"/>
          <w:szCs w:val="28"/>
        </w:rPr>
      </w:pPr>
      <w:r w:rsidRPr="000F3F99">
        <w:rPr>
          <w:rFonts w:eastAsia="Times New Roman" w:cs="Times New Roman"/>
          <w:sz w:val="24"/>
          <w:szCs w:val="28"/>
          <w:bdr w:val="none" w:sz="0" w:space="0" w:color="auto" w:frame="1"/>
        </w:rPr>
        <w:t>.     </w:t>
      </w:r>
      <w:r w:rsidRPr="000F3F99">
        <w:rPr>
          <w:rFonts w:eastAsia="Times New Roman" w:cs="Times New Roman"/>
          <w:szCs w:val="28"/>
          <w:bdr w:val="none" w:sz="0" w:space="0" w:color="auto" w:frame="1"/>
        </w:rPr>
        <w:t>                   </w:t>
      </w:r>
    </w:p>
    <w:p w:rsidR="00025333" w:rsidRPr="000F3F99" w:rsidRDefault="00025333" w:rsidP="00025333">
      <w:pPr>
        <w:rPr>
          <w:rFonts w:cs="Times New Roman"/>
          <w:szCs w:val="28"/>
        </w:rPr>
      </w:pPr>
    </w:p>
    <w:p w:rsidR="00916340" w:rsidRDefault="008652A1"/>
    <w:sectPr w:rsidR="00916340" w:rsidSect="00F563CF">
      <w:footerReference w:type="default" r:id="rId6"/>
      <w:pgSz w:w="12240" w:h="15840"/>
      <w:pgMar w:top="709" w:right="1041" w:bottom="709"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2A1" w:rsidRDefault="008652A1" w:rsidP="009730D8">
      <w:pPr>
        <w:spacing w:line="240" w:lineRule="auto"/>
      </w:pPr>
      <w:r>
        <w:separator/>
      </w:r>
    </w:p>
  </w:endnote>
  <w:endnote w:type="continuationSeparator" w:id="0">
    <w:p w:rsidR="008652A1" w:rsidRDefault="008652A1" w:rsidP="009730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8354"/>
      <w:docPartObj>
        <w:docPartGallery w:val="Page Numbers (Bottom of Page)"/>
        <w:docPartUnique/>
      </w:docPartObj>
    </w:sdtPr>
    <w:sdtContent>
      <w:p w:rsidR="009730D8" w:rsidRDefault="004960F2">
        <w:pPr>
          <w:pStyle w:val="Footer"/>
          <w:jc w:val="right"/>
        </w:pPr>
        <w:fldSimple w:instr=" PAGE   \* MERGEFORMAT ">
          <w:r w:rsidR="00FD4954">
            <w:rPr>
              <w:noProof/>
            </w:rPr>
            <w:t>1</w:t>
          </w:r>
        </w:fldSimple>
      </w:p>
    </w:sdtContent>
  </w:sdt>
  <w:p w:rsidR="009730D8" w:rsidRDefault="00973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2A1" w:rsidRDefault="008652A1" w:rsidP="009730D8">
      <w:pPr>
        <w:spacing w:line="240" w:lineRule="auto"/>
      </w:pPr>
      <w:r>
        <w:separator/>
      </w:r>
    </w:p>
  </w:footnote>
  <w:footnote w:type="continuationSeparator" w:id="0">
    <w:p w:rsidR="008652A1" w:rsidRDefault="008652A1" w:rsidP="009730D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25333"/>
    <w:rsid w:val="00025333"/>
    <w:rsid w:val="00157C1D"/>
    <w:rsid w:val="00157E36"/>
    <w:rsid w:val="001725F4"/>
    <w:rsid w:val="001B379C"/>
    <w:rsid w:val="001B3C24"/>
    <w:rsid w:val="001D188C"/>
    <w:rsid w:val="002313EC"/>
    <w:rsid w:val="0030504A"/>
    <w:rsid w:val="00313FCB"/>
    <w:rsid w:val="003B21B8"/>
    <w:rsid w:val="003D65AC"/>
    <w:rsid w:val="004709F6"/>
    <w:rsid w:val="004960F2"/>
    <w:rsid w:val="004F5250"/>
    <w:rsid w:val="005215E9"/>
    <w:rsid w:val="005522C8"/>
    <w:rsid w:val="006F25DB"/>
    <w:rsid w:val="00791CF2"/>
    <w:rsid w:val="00804D66"/>
    <w:rsid w:val="008652A1"/>
    <w:rsid w:val="00883931"/>
    <w:rsid w:val="009730D8"/>
    <w:rsid w:val="009A6FFA"/>
    <w:rsid w:val="00A31583"/>
    <w:rsid w:val="00A67CEF"/>
    <w:rsid w:val="00AA65AA"/>
    <w:rsid w:val="00C1794D"/>
    <w:rsid w:val="00C73FD9"/>
    <w:rsid w:val="00D97879"/>
    <w:rsid w:val="00DA06B8"/>
    <w:rsid w:val="00E5069F"/>
    <w:rsid w:val="00ED2A15"/>
    <w:rsid w:val="00EF340A"/>
    <w:rsid w:val="00F563CF"/>
    <w:rsid w:val="00FA5546"/>
    <w:rsid w:val="00FD4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2"/>
    <o:shapelayout v:ext="edit">
      <o:idmap v:ext="edit" data="1"/>
      <o:rules v:ext="edit">
        <o:r id="V:Rule4" type="connector" idref="#_x0000_s1028"/>
        <o:r id="V:Rule5" type="connector" idref="#_x0000_s1029"/>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333"/>
    <w:pPr>
      <w:spacing w:after="0" w:line="36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5333"/>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730D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730D8"/>
    <w:rPr>
      <w:rFonts w:ascii="Times New Roman" w:hAnsi="Times New Roman"/>
      <w:sz w:val="28"/>
    </w:rPr>
  </w:style>
  <w:style w:type="paragraph" w:styleId="Footer">
    <w:name w:val="footer"/>
    <w:basedOn w:val="Normal"/>
    <w:link w:val="FooterChar"/>
    <w:uiPriority w:val="99"/>
    <w:unhideWhenUsed/>
    <w:rsid w:val="009730D8"/>
    <w:pPr>
      <w:tabs>
        <w:tab w:val="center" w:pos="4680"/>
        <w:tab w:val="right" w:pos="9360"/>
      </w:tabs>
      <w:spacing w:line="240" w:lineRule="auto"/>
    </w:pPr>
  </w:style>
  <w:style w:type="character" w:customStyle="1" w:styleId="FooterChar">
    <w:name w:val="Footer Char"/>
    <w:basedOn w:val="DefaultParagraphFont"/>
    <w:link w:val="Footer"/>
    <w:uiPriority w:val="99"/>
    <w:rsid w:val="009730D8"/>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hung</cp:lastModifiedBy>
  <cp:revision>14</cp:revision>
  <cp:lastPrinted>2019-11-05T00:40:00Z</cp:lastPrinted>
  <dcterms:created xsi:type="dcterms:W3CDTF">2019-04-01T07:17:00Z</dcterms:created>
  <dcterms:modified xsi:type="dcterms:W3CDTF">2019-11-06T08:27:00Z</dcterms:modified>
</cp:coreProperties>
</file>